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Borders>
          <w:top w:val="single" w:sz="24" w:space="0" w:color="auto"/>
          <w:bottom w:val="single" w:sz="24" w:space="0" w:color="auto"/>
        </w:tblBorders>
        <w:tblLook w:val="01E0" w:firstRow="1" w:lastRow="1" w:firstColumn="1" w:lastColumn="1" w:noHBand="0" w:noVBand="0"/>
      </w:tblPr>
      <w:tblGrid>
        <w:gridCol w:w="1993"/>
        <w:gridCol w:w="5662"/>
        <w:gridCol w:w="2551"/>
      </w:tblGrid>
      <w:tr w:rsidR="00121978" w14:paraId="5CA5CCD4" w14:textId="77777777" w:rsidTr="00CF6D9F">
        <w:tc>
          <w:tcPr>
            <w:tcW w:w="10206" w:type="dxa"/>
            <w:gridSpan w:val="3"/>
            <w:tcBorders>
              <w:top w:val="single" w:sz="24" w:space="0" w:color="auto"/>
              <w:left w:val="nil"/>
              <w:bottom w:val="single" w:sz="24" w:space="0" w:color="auto"/>
              <w:right w:val="nil"/>
            </w:tcBorders>
          </w:tcPr>
          <w:p w14:paraId="5D9AC0AD" w14:textId="77777777" w:rsidR="005935FF" w:rsidRPr="00EF6BFB" w:rsidRDefault="005935FF" w:rsidP="005935FF">
            <w:pPr>
              <w:pStyle w:val="13"/>
              <w:spacing w:before="120"/>
              <w:ind w:firstLine="0"/>
              <w:jc w:val="center"/>
              <w:rPr>
                <w:rFonts w:ascii="Arial" w:hAnsi="Arial" w:cs="Arial"/>
                <w:b/>
                <w:sz w:val="22"/>
                <w:szCs w:val="22"/>
              </w:rPr>
            </w:pPr>
            <w:r w:rsidRPr="00EF6BFB">
              <w:rPr>
                <w:rFonts w:ascii="Arial" w:hAnsi="Arial" w:cs="Arial"/>
                <w:b/>
                <w:sz w:val="22"/>
                <w:szCs w:val="22"/>
              </w:rPr>
              <w:t>ЕВРАЗИЙСКИЙ СОВЕТ ПО СТАНДАРТИЗАЦИИ, МЕТРОЛОГИИ И СЕРТИФИКАЦИИ</w:t>
            </w:r>
          </w:p>
          <w:p w14:paraId="14DEA509" w14:textId="77777777" w:rsidR="005935FF" w:rsidRPr="00EF6BFB" w:rsidRDefault="005935FF" w:rsidP="005935FF">
            <w:pPr>
              <w:pStyle w:val="13"/>
              <w:ind w:firstLine="0"/>
              <w:jc w:val="center"/>
              <w:rPr>
                <w:rFonts w:ascii="Arial" w:hAnsi="Arial" w:cs="Arial"/>
                <w:b/>
                <w:sz w:val="22"/>
                <w:szCs w:val="22"/>
                <w:lang w:val="en-US"/>
              </w:rPr>
            </w:pPr>
            <w:r w:rsidRPr="00EF6BFB">
              <w:rPr>
                <w:rFonts w:ascii="Arial" w:hAnsi="Arial" w:cs="Arial"/>
                <w:b/>
                <w:sz w:val="22"/>
                <w:szCs w:val="22"/>
                <w:lang w:val="en-US"/>
              </w:rPr>
              <w:t>(</w:t>
            </w:r>
            <w:r w:rsidRPr="00EF6BFB">
              <w:rPr>
                <w:rFonts w:ascii="Arial" w:hAnsi="Arial" w:cs="Arial"/>
                <w:b/>
                <w:sz w:val="22"/>
                <w:szCs w:val="22"/>
              </w:rPr>
              <w:t>ЕАСС</w:t>
            </w:r>
            <w:r w:rsidRPr="00EF6BFB">
              <w:rPr>
                <w:rFonts w:ascii="Arial" w:hAnsi="Arial" w:cs="Arial"/>
                <w:b/>
                <w:sz w:val="22"/>
                <w:szCs w:val="22"/>
                <w:lang w:val="en-US"/>
              </w:rPr>
              <w:t>)</w:t>
            </w:r>
          </w:p>
          <w:p w14:paraId="3C6E0B3C" w14:textId="77777777" w:rsidR="005935FF" w:rsidRPr="00EF6BFB" w:rsidRDefault="005935FF" w:rsidP="005935FF">
            <w:pPr>
              <w:pStyle w:val="13"/>
              <w:ind w:firstLine="0"/>
              <w:jc w:val="center"/>
              <w:rPr>
                <w:rFonts w:ascii="Arial" w:hAnsi="Arial" w:cs="Arial"/>
                <w:b/>
                <w:sz w:val="22"/>
                <w:szCs w:val="22"/>
                <w:lang w:val="en-US"/>
              </w:rPr>
            </w:pPr>
          </w:p>
          <w:p w14:paraId="64B1C2C7" w14:textId="77777777" w:rsidR="005935FF" w:rsidRPr="00EF6BFB" w:rsidRDefault="005935FF" w:rsidP="005935FF">
            <w:pPr>
              <w:pStyle w:val="13"/>
              <w:ind w:left="-11" w:firstLine="0"/>
              <w:jc w:val="center"/>
              <w:rPr>
                <w:rFonts w:ascii="Arial" w:hAnsi="Arial" w:cs="Arial"/>
                <w:b/>
                <w:spacing w:val="-2"/>
                <w:sz w:val="22"/>
                <w:szCs w:val="22"/>
                <w:lang w:val="en-US"/>
              </w:rPr>
            </w:pPr>
            <w:r w:rsidRPr="00EF6BFB">
              <w:rPr>
                <w:rFonts w:ascii="Arial" w:hAnsi="Arial" w:cs="Arial"/>
                <w:b/>
                <w:spacing w:val="-2"/>
                <w:sz w:val="22"/>
                <w:szCs w:val="22"/>
                <w:lang w:val="en-US"/>
              </w:rPr>
              <w:t>EURO–ASIAN COUNCIL FOR STANDARDIZATION, METROLOGY AND CERTIFICATION</w:t>
            </w:r>
          </w:p>
          <w:p w14:paraId="128A3F29" w14:textId="77777777" w:rsidR="00121978" w:rsidRDefault="005935FF" w:rsidP="005935FF">
            <w:pPr>
              <w:spacing w:line="360" w:lineRule="auto"/>
              <w:jc w:val="center"/>
              <w:rPr>
                <w:rFonts w:ascii="Arial" w:hAnsi="Arial" w:cs="Arial"/>
                <w:b/>
                <w:sz w:val="23"/>
                <w:szCs w:val="23"/>
                <w:lang w:val="en-US"/>
              </w:rPr>
            </w:pPr>
            <w:r w:rsidRPr="00EF6BFB">
              <w:rPr>
                <w:rFonts w:ascii="Arial" w:hAnsi="Arial" w:cs="Arial"/>
                <w:b/>
                <w:sz w:val="22"/>
                <w:szCs w:val="22"/>
              </w:rPr>
              <w:t>(EASC)</w:t>
            </w:r>
          </w:p>
        </w:tc>
      </w:tr>
      <w:tr w:rsidR="00121978" w14:paraId="7FB11462" w14:textId="77777777" w:rsidTr="00CF6D9F">
        <w:tc>
          <w:tcPr>
            <w:tcW w:w="1993" w:type="dxa"/>
            <w:tcBorders>
              <w:top w:val="single" w:sz="24" w:space="0" w:color="auto"/>
              <w:left w:val="nil"/>
              <w:bottom w:val="single" w:sz="24" w:space="0" w:color="auto"/>
              <w:right w:val="nil"/>
            </w:tcBorders>
          </w:tcPr>
          <w:p w14:paraId="5FAFBF0D" w14:textId="77777777" w:rsidR="00121978" w:rsidRDefault="00121978">
            <w:pPr>
              <w:rPr>
                <w:rFonts w:ascii="Arial" w:hAnsi="Arial" w:cs="Arial"/>
                <w:b/>
                <w:noProof/>
                <w:sz w:val="10"/>
                <w:szCs w:val="10"/>
              </w:rPr>
            </w:pPr>
          </w:p>
          <w:p w14:paraId="74412DFC" w14:textId="77777777" w:rsidR="00121978" w:rsidRDefault="00121978">
            <w:pPr>
              <w:spacing w:line="360" w:lineRule="auto"/>
              <w:rPr>
                <w:rFonts w:ascii="Arial" w:hAnsi="Arial" w:cs="Arial"/>
                <w:b/>
                <w:szCs w:val="28"/>
                <w:lang w:val="en-US"/>
              </w:rPr>
            </w:pPr>
          </w:p>
        </w:tc>
        <w:tc>
          <w:tcPr>
            <w:tcW w:w="5662" w:type="dxa"/>
            <w:tcBorders>
              <w:top w:val="single" w:sz="24" w:space="0" w:color="auto"/>
              <w:left w:val="nil"/>
              <w:bottom w:val="single" w:sz="24" w:space="0" w:color="auto"/>
              <w:right w:val="nil"/>
            </w:tcBorders>
          </w:tcPr>
          <w:p w14:paraId="038E1BB4" w14:textId="77777777" w:rsidR="00121978" w:rsidRDefault="00121978">
            <w:pPr>
              <w:spacing w:line="360" w:lineRule="auto"/>
              <w:ind w:hanging="4"/>
              <w:jc w:val="center"/>
              <w:rPr>
                <w:rFonts w:ascii="Arial" w:hAnsi="Arial" w:cs="Arial"/>
                <w:b/>
                <w:spacing w:val="50"/>
                <w:sz w:val="16"/>
                <w:szCs w:val="16"/>
              </w:rPr>
            </w:pPr>
          </w:p>
          <w:p w14:paraId="7DC9854E" w14:textId="77777777" w:rsidR="00121978" w:rsidRDefault="00121978">
            <w:pPr>
              <w:spacing w:line="360" w:lineRule="auto"/>
              <w:ind w:hanging="4"/>
              <w:jc w:val="center"/>
              <w:rPr>
                <w:rFonts w:ascii="Arial" w:hAnsi="Arial" w:cs="Arial"/>
                <w:b/>
                <w:spacing w:val="50"/>
                <w:sz w:val="23"/>
                <w:szCs w:val="23"/>
              </w:rPr>
            </w:pPr>
            <w:r>
              <w:rPr>
                <w:rFonts w:ascii="Arial" w:hAnsi="Arial" w:cs="Arial"/>
                <w:b/>
                <w:spacing w:val="50"/>
                <w:sz w:val="23"/>
                <w:szCs w:val="23"/>
              </w:rPr>
              <w:t>МЕЖГОСУДАРСТВЕННЫЙ</w:t>
            </w:r>
          </w:p>
          <w:p w14:paraId="370BF507" w14:textId="77777777" w:rsidR="00121978" w:rsidRDefault="00121978">
            <w:pPr>
              <w:spacing w:line="360" w:lineRule="auto"/>
              <w:ind w:hanging="4"/>
              <w:jc w:val="center"/>
              <w:rPr>
                <w:rFonts w:ascii="Arial" w:hAnsi="Arial" w:cs="Arial"/>
                <w:b/>
                <w:szCs w:val="28"/>
              </w:rPr>
            </w:pPr>
            <w:r>
              <w:rPr>
                <w:rFonts w:ascii="Arial" w:hAnsi="Arial" w:cs="Arial"/>
                <w:b/>
                <w:spacing w:val="50"/>
                <w:sz w:val="23"/>
                <w:szCs w:val="23"/>
              </w:rPr>
              <w:t>СТАНДАРТ</w:t>
            </w:r>
          </w:p>
        </w:tc>
        <w:tc>
          <w:tcPr>
            <w:tcW w:w="2551" w:type="dxa"/>
            <w:tcBorders>
              <w:top w:val="single" w:sz="24" w:space="0" w:color="auto"/>
              <w:left w:val="nil"/>
              <w:bottom w:val="single" w:sz="24" w:space="0" w:color="auto"/>
              <w:right w:val="nil"/>
            </w:tcBorders>
          </w:tcPr>
          <w:p w14:paraId="60C3D267" w14:textId="77777777" w:rsidR="00121978" w:rsidRDefault="00121978">
            <w:pPr>
              <w:spacing w:line="360" w:lineRule="auto"/>
              <w:ind w:firstLine="12"/>
              <w:rPr>
                <w:rFonts w:ascii="Arial" w:hAnsi="Arial" w:cs="Arial"/>
                <w:b/>
                <w:sz w:val="16"/>
                <w:szCs w:val="16"/>
              </w:rPr>
            </w:pPr>
          </w:p>
          <w:p w14:paraId="536B907C" w14:textId="77777777" w:rsidR="00121978" w:rsidRDefault="00121978" w:rsidP="00A06557">
            <w:pPr>
              <w:ind w:firstLine="11"/>
              <w:rPr>
                <w:rFonts w:ascii="Arial" w:hAnsi="Arial" w:cs="Arial"/>
                <w:b/>
                <w:sz w:val="32"/>
                <w:szCs w:val="32"/>
              </w:rPr>
            </w:pPr>
            <w:r>
              <w:rPr>
                <w:rFonts w:ascii="Arial" w:hAnsi="Arial" w:cs="Arial"/>
                <w:b/>
                <w:sz w:val="32"/>
                <w:szCs w:val="32"/>
              </w:rPr>
              <w:t xml:space="preserve">ГОСТ </w:t>
            </w:r>
          </w:p>
          <w:p w14:paraId="6092C16F" w14:textId="77777777" w:rsidR="00121978" w:rsidRDefault="005935FF" w:rsidP="00A06557">
            <w:pPr>
              <w:ind w:firstLine="11"/>
              <w:rPr>
                <w:rFonts w:ascii="Arial" w:hAnsi="Arial" w:cs="Arial"/>
                <w:b/>
                <w:sz w:val="32"/>
                <w:szCs w:val="32"/>
              </w:rPr>
            </w:pPr>
            <w:r>
              <w:rPr>
                <w:rFonts w:ascii="Arial" w:hAnsi="Arial" w:cs="Arial"/>
                <w:b/>
                <w:sz w:val="32"/>
                <w:szCs w:val="32"/>
              </w:rPr>
              <w:t>11246</w:t>
            </w:r>
            <w:r w:rsidR="00121978">
              <w:rPr>
                <w:rFonts w:ascii="Arial" w:hAnsi="Arial" w:cs="Arial"/>
                <w:b/>
                <w:sz w:val="32"/>
                <w:szCs w:val="32"/>
              </w:rPr>
              <w:t>–</w:t>
            </w:r>
          </w:p>
          <w:p w14:paraId="791397BD" w14:textId="77777777" w:rsidR="005935FF" w:rsidRDefault="005935FF" w:rsidP="00A06557">
            <w:pPr>
              <w:ind w:firstLine="11"/>
              <w:rPr>
                <w:rFonts w:ascii="Arial" w:hAnsi="Arial" w:cs="Arial"/>
                <w:b/>
                <w:sz w:val="32"/>
                <w:szCs w:val="32"/>
              </w:rPr>
            </w:pPr>
            <w:r w:rsidRPr="00151C53">
              <w:rPr>
                <w:rFonts w:ascii="Arial" w:hAnsi="Arial" w:cs="Arial"/>
                <w:i/>
                <w:sz w:val="24"/>
              </w:rPr>
              <w:t xml:space="preserve">(проект, </w:t>
            </w:r>
            <w:r w:rsidRPr="00151C53">
              <w:rPr>
                <w:rFonts w:ascii="Arial" w:hAnsi="Arial" w:cs="Arial"/>
                <w:i/>
                <w:sz w:val="24"/>
                <w:lang w:val="en-US"/>
              </w:rPr>
              <w:t>RU</w:t>
            </w:r>
            <w:r w:rsidRPr="00151C53">
              <w:rPr>
                <w:rFonts w:ascii="Arial" w:hAnsi="Arial" w:cs="Arial"/>
                <w:i/>
                <w:sz w:val="24"/>
              </w:rPr>
              <w:t>, первая редакция)</w:t>
            </w:r>
          </w:p>
        </w:tc>
      </w:tr>
    </w:tbl>
    <w:p w14:paraId="4767F501" w14:textId="77777777" w:rsidR="00121978" w:rsidRDefault="00121978" w:rsidP="00121978">
      <w:pPr>
        <w:spacing w:line="360" w:lineRule="auto"/>
        <w:jc w:val="center"/>
        <w:rPr>
          <w:rFonts w:ascii="Arial" w:hAnsi="Arial" w:cs="Arial"/>
        </w:rPr>
      </w:pPr>
    </w:p>
    <w:p w14:paraId="7A2EF583" w14:textId="77777777" w:rsidR="00121978" w:rsidRDefault="00121978" w:rsidP="00121978">
      <w:pPr>
        <w:spacing w:line="360" w:lineRule="auto"/>
        <w:jc w:val="center"/>
        <w:rPr>
          <w:rFonts w:ascii="Arial" w:hAnsi="Arial" w:cs="Arial"/>
        </w:rPr>
      </w:pPr>
    </w:p>
    <w:p w14:paraId="768D8DBC" w14:textId="77777777" w:rsidR="005935FF" w:rsidRDefault="005935FF" w:rsidP="00121978">
      <w:pPr>
        <w:spacing w:line="360" w:lineRule="auto"/>
        <w:jc w:val="center"/>
        <w:rPr>
          <w:rFonts w:ascii="Arial" w:hAnsi="Arial" w:cs="Arial"/>
        </w:rPr>
      </w:pPr>
    </w:p>
    <w:p w14:paraId="2F835BE9" w14:textId="77777777" w:rsidR="00121978" w:rsidRDefault="00121978" w:rsidP="00121978">
      <w:pPr>
        <w:spacing w:line="360" w:lineRule="auto"/>
        <w:jc w:val="center"/>
        <w:rPr>
          <w:rFonts w:ascii="Arial" w:hAnsi="Arial" w:cs="Arial"/>
        </w:rPr>
      </w:pPr>
    </w:p>
    <w:p w14:paraId="5D69C1CD" w14:textId="77777777" w:rsidR="00121978" w:rsidRDefault="005935FF" w:rsidP="00121978">
      <w:pPr>
        <w:spacing w:line="360" w:lineRule="auto"/>
        <w:jc w:val="center"/>
        <w:rPr>
          <w:rFonts w:ascii="Arial" w:hAnsi="Arial" w:cs="Arial"/>
          <w:b/>
          <w:sz w:val="32"/>
        </w:rPr>
      </w:pPr>
      <w:r>
        <w:rPr>
          <w:rFonts w:ascii="Arial" w:hAnsi="Arial" w:cs="Arial"/>
          <w:b/>
          <w:sz w:val="32"/>
        </w:rPr>
        <w:t>ШРОТ ПОДСОЛНЕЧНЫЙ</w:t>
      </w:r>
    </w:p>
    <w:p w14:paraId="3D3CAC3D" w14:textId="77777777" w:rsidR="00121978" w:rsidRDefault="005935FF" w:rsidP="00121978">
      <w:pPr>
        <w:spacing w:line="360" w:lineRule="auto"/>
        <w:jc w:val="center"/>
        <w:rPr>
          <w:rFonts w:ascii="Arial" w:hAnsi="Arial" w:cs="Arial"/>
          <w:b/>
          <w:szCs w:val="28"/>
        </w:rPr>
      </w:pPr>
      <w:r>
        <w:rPr>
          <w:rFonts w:ascii="Arial" w:hAnsi="Arial" w:cs="Arial"/>
          <w:b/>
          <w:szCs w:val="28"/>
        </w:rPr>
        <w:t>Технические условия</w:t>
      </w:r>
    </w:p>
    <w:p w14:paraId="5BA88709" w14:textId="77777777" w:rsidR="00121978" w:rsidRDefault="00121978" w:rsidP="00121978">
      <w:pPr>
        <w:spacing w:line="360" w:lineRule="auto"/>
        <w:jc w:val="center"/>
        <w:rPr>
          <w:rFonts w:ascii="Arial" w:hAnsi="Arial" w:cs="Arial"/>
          <w:b/>
          <w:szCs w:val="28"/>
        </w:rPr>
      </w:pPr>
    </w:p>
    <w:p w14:paraId="6B514D2B" w14:textId="77777777" w:rsidR="00121978" w:rsidRDefault="00121978" w:rsidP="00121978">
      <w:pPr>
        <w:spacing w:line="360" w:lineRule="auto"/>
        <w:jc w:val="center"/>
        <w:rPr>
          <w:rFonts w:ascii="Arial" w:hAnsi="Arial" w:cs="Arial"/>
          <w:b/>
          <w:szCs w:val="28"/>
        </w:rPr>
      </w:pPr>
    </w:p>
    <w:p w14:paraId="290A4FDA" w14:textId="77777777" w:rsidR="00121978" w:rsidRDefault="00121978" w:rsidP="00121978">
      <w:pPr>
        <w:spacing w:line="360" w:lineRule="auto"/>
        <w:jc w:val="center"/>
        <w:rPr>
          <w:rFonts w:ascii="Arial" w:hAnsi="Arial" w:cs="Arial"/>
          <w:b/>
          <w:szCs w:val="28"/>
        </w:rPr>
      </w:pPr>
    </w:p>
    <w:p w14:paraId="0BA620F6" w14:textId="77777777" w:rsidR="00121978" w:rsidRDefault="00121978" w:rsidP="00121978">
      <w:pPr>
        <w:spacing w:line="360" w:lineRule="auto"/>
        <w:jc w:val="center"/>
        <w:rPr>
          <w:rFonts w:ascii="Arial" w:hAnsi="Arial" w:cs="Arial"/>
          <w:b/>
          <w:szCs w:val="28"/>
        </w:rPr>
      </w:pPr>
    </w:p>
    <w:p w14:paraId="7F4B2AC5" w14:textId="77777777" w:rsidR="00121978" w:rsidRDefault="00121978" w:rsidP="00121978">
      <w:pPr>
        <w:spacing w:line="360" w:lineRule="auto"/>
        <w:jc w:val="center"/>
        <w:rPr>
          <w:rFonts w:ascii="Arial" w:hAnsi="Arial" w:cs="Arial"/>
          <w:b/>
          <w:szCs w:val="28"/>
        </w:rPr>
      </w:pPr>
    </w:p>
    <w:p w14:paraId="01B4CA9F" w14:textId="77777777" w:rsidR="005935FF" w:rsidRPr="00A81EED" w:rsidRDefault="005935FF" w:rsidP="005935FF">
      <w:pPr>
        <w:widowControl w:val="0"/>
        <w:spacing w:line="360" w:lineRule="auto"/>
        <w:jc w:val="center"/>
        <w:rPr>
          <w:rFonts w:ascii="Arial" w:hAnsi="Arial" w:cs="Arial"/>
          <w:i/>
          <w:sz w:val="24"/>
        </w:rPr>
      </w:pPr>
      <w:r w:rsidRPr="00151C53">
        <w:rPr>
          <w:rFonts w:ascii="Arial" w:hAnsi="Arial" w:cs="Arial"/>
          <w:i/>
          <w:sz w:val="24"/>
        </w:rPr>
        <w:t>Настоящий стандарт не подлежит применению до его принятия</w:t>
      </w:r>
    </w:p>
    <w:p w14:paraId="0FCDDD67" w14:textId="77777777" w:rsidR="00121978" w:rsidRDefault="00121978" w:rsidP="00121978">
      <w:pPr>
        <w:spacing w:line="360" w:lineRule="auto"/>
        <w:jc w:val="center"/>
        <w:rPr>
          <w:rFonts w:ascii="Arial" w:hAnsi="Arial" w:cs="Arial"/>
          <w:b/>
          <w:sz w:val="24"/>
        </w:rPr>
      </w:pPr>
    </w:p>
    <w:p w14:paraId="67B36F44" w14:textId="77777777" w:rsidR="00121978" w:rsidRDefault="00121978" w:rsidP="00121978">
      <w:pPr>
        <w:spacing w:line="360" w:lineRule="auto"/>
        <w:jc w:val="center"/>
        <w:rPr>
          <w:rFonts w:ascii="Arial" w:hAnsi="Arial" w:cs="Arial"/>
          <w:b/>
          <w:sz w:val="24"/>
        </w:rPr>
      </w:pPr>
    </w:p>
    <w:p w14:paraId="69C0730B" w14:textId="77777777" w:rsidR="00121978" w:rsidRDefault="00121978" w:rsidP="00121978">
      <w:pPr>
        <w:pStyle w:val="1"/>
        <w:widowControl w:val="0"/>
        <w:shd w:val="clear" w:color="auto" w:fill="FFFFFF"/>
        <w:autoSpaceDE w:val="0"/>
        <w:ind w:firstLine="0"/>
        <w:jc w:val="center"/>
        <w:rPr>
          <w:rFonts w:ascii="Arial" w:hAnsi="Arial" w:cs="Arial"/>
          <w:sz w:val="24"/>
        </w:rPr>
      </w:pPr>
    </w:p>
    <w:p w14:paraId="170A6A0E" w14:textId="77777777" w:rsidR="00CF6D9F" w:rsidRDefault="00CF6D9F" w:rsidP="00121978">
      <w:pPr>
        <w:spacing w:line="360" w:lineRule="auto"/>
        <w:jc w:val="center"/>
        <w:rPr>
          <w:rFonts w:ascii="Arial" w:hAnsi="Arial" w:cs="Arial"/>
          <w:b/>
          <w:sz w:val="24"/>
        </w:rPr>
      </w:pPr>
    </w:p>
    <w:p w14:paraId="059354A2" w14:textId="77777777" w:rsidR="005935FF" w:rsidRDefault="005935FF" w:rsidP="00121978">
      <w:pPr>
        <w:spacing w:line="360" w:lineRule="auto"/>
        <w:jc w:val="center"/>
        <w:rPr>
          <w:rFonts w:ascii="Arial" w:hAnsi="Arial" w:cs="Arial"/>
          <w:b/>
          <w:sz w:val="24"/>
        </w:rPr>
      </w:pPr>
    </w:p>
    <w:p w14:paraId="00229183" w14:textId="77777777" w:rsidR="00CF6D9F" w:rsidRDefault="00CF6D9F" w:rsidP="00121978">
      <w:pPr>
        <w:spacing w:line="360" w:lineRule="auto"/>
        <w:jc w:val="center"/>
        <w:rPr>
          <w:rFonts w:ascii="Arial" w:hAnsi="Arial" w:cs="Arial"/>
          <w:b/>
          <w:sz w:val="24"/>
        </w:rPr>
      </w:pPr>
    </w:p>
    <w:p w14:paraId="49350D14" w14:textId="77777777" w:rsidR="002542FA" w:rsidRDefault="002542FA" w:rsidP="00121978">
      <w:pPr>
        <w:spacing w:line="360" w:lineRule="auto"/>
        <w:jc w:val="center"/>
        <w:rPr>
          <w:rFonts w:ascii="Arial" w:hAnsi="Arial" w:cs="Arial"/>
          <w:b/>
          <w:sz w:val="24"/>
        </w:rPr>
      </w:pPr>
    </w:p>
    <w:p w14:paraId="1343A4D7" w14:textId="77777777" w:rsidR="00CF6D9F" w:rsidRDefault="00CF6D9F" w:rsidP="00121978">
      <w:pPr>
        <w:spacing w:line="360" w:lineRule="auto"/>
        <w:jc w:val="center"/>
        <w:rPr>
          <w:rFonts w:ascii="Arial" w:hAnsi="Arial" w:cs="Arial"/>
          <w:b/>
          <w:sz w:val="24"/>
        </w:rPr>
      </w:pPr>
    </w:p>
    <w:p w14:paraId="2517958A" w14:textId="77777777" w:rsidR="005935FF" w:rsidRDefault="005935FF" w:rsidP="005935FF">
      <w:pPr>
        <w:keepNext/>
        <w:widowControl w:val="0"/>
        <w:shd w:val="clear" w:color="auto" w:fill="FFFFFF"/>
        <w:autoSpaceDE w:val="0"/>
        <w:spacing w:line="360" w:lineRule="auto"/>
        <w:jc w:val="center"/>
        <w:outlineLvl w:val="0"/>
        <w:rPr>
          <w:rFonts w:ascii="Arial" w:hAnsi="Arial" w:cs="Arial"/>
          <w:b/>
          <w:sz w:val="24"/>
        </w:rPr>
      </w:pPr>
      <w:r>
        <w:rPr>
          <w:rFonts w:ascii="Arial" w:hAnsi="Arial" w:cs="Arial"/>
          <w:b/>
          <w:sz w:val="24"/>
        </w:rPr>
        <w:t>Минск</w:t>
      </w:r>
    </w:p>
    <w:p w14:paraId="14D082E9" w14:textId="77777777" w:rsidR="005935FF" w:rsidRDefault="005935FF" w:rsidP="005935FF">
      <w:pPr>
        <w:keepNext/>
        <w:widowControl w:val="0"/>
        <w:shd w:val="clear" w:color="auto" w:fill="FFFFFF"/>
        <w:autoSpaceDE w:val="0"/>
        <w:spacing w:line="360" w:lineRule="auto"/>
        <w:jc w:val="center"/>
        <w:outlineLvl w:val="0"/>
        <w:rPr>
          <w:rFonts w:ascii="Arial" w:hAnsi="Arial" w:cs="Arial"/>
          <w:b/>
          <w:sz w:val="24"/>
        </w:rPr>
      </w:pPr>
      <w:r>
        <w:rPr>
          <w:rFonts w:ascii="Arial" w:hAnsi="Arial" w:cs="Arial"/>
          <w:b/>
          <w:sz w:val="24"/>
        </w:rPr>
        <w:t>Евразийский совет по стандартизации, метрологии и сертификации</w:t>
      </w:r>
    </w:p>
    <w:p w14:paraId="1E3AEBD4" w14:textId="77777777" w:rsidR="00121978" w:rsidRPr="002542FA" w:rsidRDefault="005935FF" w:rsidP="002542FA">
      <w:pPr>
        <w:keepNext/>
        <w:widowControl w:val="0"/>
        <w:shd w:val="clear" w:color="auto" w:fill="FFFFFF"/>
        <w:autoSpaceDE w:val="0"/>
        <w:spacing w:line="360" w:lineRule="auto"/>
        <w:jc w:val="center"/>
        <w:outlineLvl w:val="0"/>
        <w:rPr>
          <w:rFonts w:ascii="Arial" w:hAnsi="Arial" w:cs="Arial"/>
          <w:b/>
          <w:sz w:val="24"/>
        </w:rPr>
      </w:pPr>
      <w:r>
        <w:rPr>
          <w:rFonts w:ascii="Arial" w:hAnsi="Arial" w:cs="Arial"/>
          <w:b/>
          <w:sz w:val="24"/>
        </w:rPr>
        <w:t>201</w:t>
      </w:r>
    </w:p>
    <w:p w14:paraId="5575ECEB" w14:textId="77777777" w:rsidR="00121978" w:rsidRDefault="00121978" w:rsidP="00121978">
      <w:pPr>
        <w:pageBreakBefore/>
        <w:spacing w:line="360" w:lineRule="auto"/>
        <w:jc w:val="center"/>
        <w:rPr>
          <w:rFonts w:ascii="Arial" w:hAnsi="Arial" w:cs="Arial"/>
          <w:b/>
          <w:bCs/>
          <w:szCs w:val="28"/>
        </w:rPr>
      </w:pPr>
      <w:r>
        <w:rPr>
          <w:rFonts w:ascii="Arial" w:hAnsi="Arial" w:cs="Arial"/>
          <w:b/>
          <w:bCs/>
          <w:szCs w:val="28"/>
        </w:rPr>
        <w:lastRenderedPageBreak/>
        <w:t>Предисловие</w:t>
      </w:r>
    </w:p>
    <w:p w14:paraId="280EE976" w14:textId="77777777" w:rsidR="00121978" w:rsidRDefault="00121978" w:rsidP="00121978">
      <w:pPr>
        <w:spacing w:line="360" w:lineRule="auto"/>
        <w:jc w:val="center"/>
        <w:rPr>
          <w:rFonts w:ascii="Arial" w:hAnsi="Arial" w:cs="Arial"/>
          <w:sz w:val="24"/>
        </w:rPr>
      </w:pPr>
    </w:p>
    <w:p w14:paraId="5F1F1188" w14:textId="77777777" w:rsidR="005935FF" w:rsidRDefault="005935FF" w:rsidP="005935FF">
      <w:pPr>
        <w:tabs>
          <w:tab w:val="left" w:pos="851"/>
        </w:tabs>
        <w:suppressAutoHyphens/>
        <w:spacing w:line="360" w:lineRule="auto"/>
        <w:ind w:firstLine="510"/>
        <w:jc w:val="both"/>
        <w:rPr>
          <w:rFonts w:ascii="Arial" w:hAnsi="Arial" w:cs="Arial"/>
          <w:b/>
          <w:sz w:val="24"/>
        </w:rPr>
      </w:pPr>
      <w:r>
        <w:rPr>
          <w:rFonts w:ascii="Arial" w:hAnsi="Arial" w:cs="Arial"/>
          <w:sz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5F07B0D" w14:textId="31BD9164" w:rsidR="005935FF" w:rsidRDefault="005935FF" w:rsidP="005935FF">
      <w:pPr>
        <w:tabs>
          <w:tab w:val="left" w:pos="851"/>
        </w:tabs>
        <w:suppressAutoHyphens/>
        <w:spacing w:line="360" w:lineRule="auto"/>
        <w:ind w:firstLine="510"/>
        <w:jc w:val="both"/>
        <w:rPr>
          <w:rFonts w:ascii="Arial" w:hAnsi="Arial" w:cs="Arial"/>
          <w:sz w:val="24"/>
        </w:rPr>
      </w:pPr>
      <w:r>
        <w:rPr>
          <w:rFonts w:ascii="Arial" w:hAnsi="Arial" w:cs="Arial"/>
          <w:sz w:val="24"/>
        </w:rPr>
        <w:t xml:space="preserve">Цели, основные принципы и </w:t>
      </w:r>
      <w:r w:rsidR="00941149">
        <w:rPr>
          <w:rFonts w:ascii="Arial" w:hAnsi="Arial" w:cs="Arial"/>
          <w:sz w:val="24"/>
        </w:rPr>
        <w:t>общие правила</w:t>
      </w:r>
      <w:r>
        <w:rPr>
          <w:rFonts w:ascii="Arial" w:hAnsi="Arial" w:cs="Arial"/>
          <w:sz w:val="24"/>
        </w:rPr>
        <w:t xml:space="preserve"> проведения работ по межгосударственной стандартиз</w:t>
      </w:r>
      <w:r w:rsidR="002542FA">
        <w:rPr>
          <w:rFonts w:ascii="Arial" w:hAnsi="Arial" w:cs="Arial"/>
          <w:sz w:val="24"/>
        </w:rPr>
        <w:t>ации установлены ГОСТ 1.0</w:t>
      </w:r>
      <w:r>
        <w:rPr>
          <w:rFonts w:ascii="Arial" w:hAnsi="Arial" w:cs="Arial"/>
          <w:sz w:val="24"/>
        </w:rPr>
        <w:t xml:space="preserve"> «Межгосударственная система станда</w:t>
      </w:r>
      <w:r w:rsidR="002542FA">
        <w:rPr>
          <w:rFonts w:ascii="Arial" w:hAnsi="Arial" w:cs="Arial"/>
          <w:sz w:val="24"/>
        </w:rPr>
        <w:t>ртизации. Основные положения» и</w:t>
      </w:r>
      <w:r>
        <w:rPr>
          <w:rFonts w:ascii="Arial" w:hAnsi="Arial" w:cs="Arial"/>
          <w:sz w:val="24"/>
        </w:rPr>
        <w:t xml:space="preserve">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35AD8A19" w14:textId="77777777" w:rsidR="00121978" w:rsidRDefault="00121978" w:rsidP="00121978">
      <w:pPr>
        <w:tabs>
          <w:tab w:val="left" w:pos="708"/>
          <w:tab w:val="left" w:pos="1416"/>
          <w:tab w:val="left" w:pos="2124"/>
          <w:tab w:val="left" w:pos="2832"/>
          <w:tab w:val="left" w:pos="3480"/>
        </w:tabs>
        <w:spacing w:line="360" w:lineRule="auto"/>
        <w:ind w:firstLine="510"/>
        <w:rPr>
          <w:rFonts w:ascii="Arial" w:hAnsi="Arial" w:cs="Arial"/>
          <w:sz w:val="24"/>
        </w:rPr>
      </w:pPr>
    </w:p>
    <w:p w14:paraId="5D97BBE5" w14:textId="77777777" w:rsidR="00121978" w:rsidRDefault="00121978" w:rsidP="00121978">
      <w:pPr>
        <w:tabs>
          <w:tab w:val="left" w:pos="708"/>
          <w:tab w:val="left" w:pos="1416"/>
          <w:tab w:val="left" w:pos="2124"/>
          <w:tab w:val="left" w:pos="2832"/>
          <w:tab w:val="left" w:pos="3480"/>
        </w:tabs>
        <w:spacing w:line="360" w:lineRule="auto"/>
        <w:ind w:firstLine="510"/>
        <w:rPr>
          <w:rFonts w:ascii="Arial" w:hAnsi="Arial" w:cs="Arial"/>
          <w:b/>
          <w:bCs/>
          <w:sz w:val="24"/>
        </w:rPr>
      </w:pPr>
      <w:r>
        <w:rPr>
          <w:rFonts w:ascii="Arial" w:hAnsi="Arial" w:cs="Arial"/>
          <w:b/>
          <w:bCs/>
          <w:sz w:val="24"/>
        </w:rPr>
        <w:t>Сведения о стандарте</w:t>
      </w:r>
    </w:p>
    <w:p w14:paraId="21101FBA" w14:textId="77777777" w:rsidR="00121978" w:rsidRDefault="00121978" w:rsidP="00121978">
      <w:pPr>
        <w:tabs>
          <w:tab w:val="left" w:pos="708"/>
          <w:tab w:val="left" w:pos="1416"/>
          <w:tab w:val="left" w:pos="2124"/>
          <w:tab w:val="left" w:pos="2832"/>
          <w:tab w:val="left" w:pos="3480"/>
        </w:tabs>
        <w:spacing w:line="360" w:lineRule="auto"/>
        <w:ind w:firstLine="510"/>
        <w:rPr>
          <w:rFonts w:ascii="Arial" w:hAnsi="Arial" w:cs="Arial"/>
          <w:b/>
          <w:bCs/>
          <w:sz w:val="24"/>
        </w:rPr>
      </w:pPr>
    </w:p>
    <w:p w14:paraId="029DECC1" w14:textId="77777777" w:rsidR="00121978" w:rsidRDefault="00121978" w:rsidP="00121978">
      <w:pPr>
        <w:numPr>
          <w:ilvl w:val="0"/>
          <w:numId w:val="10"/>
        </w:numPr>
        <w:tabs>
          <w:tab w:val="left" w:pos="851"/>
          <w:tab w:val="left" w:pos="1416"/>
          <w:tab w:val="left" w:pos="2124"/>
          <w:tab w:val="left" w:pos="2832"/>
          <w:tab w:val="left" w:pos="3480"/>
        </w:tabs>
        <w:spacing w:line="360" w:lineRule="auto"/>
        <w:ind w:firstLine="510"/>
        <w:jc w:val="both"/>
        <w:rPr>
          <w:rFonts w:ascii="Arial" w:hAnsi="Arial" w:cs="Arial"/>
          <w:sz w:val="24"/>
        </w:rPr>
      </w:pPr>
      <w:r>
        <w:rPr>
          <w:rFonts w:ascii="Arial" w:hAnsi="Arial" w:cs="Arial"/>
          <w:sz w:val="24"/>
        </w:rPr>
        <w:t>РАЗРАБОТАН Некоммерческой организацией «Ассоциация производителей и потребителей масложировой продукции»</w:t>
      </w:r>
    </w:p>
    <w:p w14:paraId="7F9054D8" w14:textId="77777777" w:rsidR="00121978" w:rsidRDefault="00121978" w:rsidP="00121978">
      <w:pPr>
        <w:tabs>
          <w:tab w:val="left" w:pos="851"/>
          <w:tab w:val="left" w:pos="1416"/>
          <w:tab w:val="left" w:pos="2124"/>
          <w:tab w:val="left" w:pos="2832"/>
          <w:tab w:val="left" w:pos="3480"/>
        </w:tabs>
        <w:spacing w:line="360" w:lineRule="auto"/>
        <w:ind w:firstLine="510"/>
        <w:jc w:val="both"/>
        <w:rPr>
          <w:rFonts w:ascii="Arial" w:hAnsi="Arial" w:cs="Arial"/>
          <w:sz w:val="24"/>
        </w:rPr>
      </w:pPr>
    </w:p>
    <w:p w14:paraId="5F13CD2B" w14:textId="77777777" w:rsidR="00121978" w:rsidRDefault="00121978" w:rsidP="00121978">
      <w:pPr>
        <w:numPr>
          <w:ilvl w:val="0"/>
          <w:numId w:val="10"/>
        </w:numPr>
        <w:tabs>
          <w:tab w:val="left" w:pos="851"/>
        </w:tabs>
        <w:spacing w:line="360" w:lineRule="auto"/>
        <w:ind w:firstLine="510"/>
        <w:jc w:val="both"/>
        <w:rPr>
          <w:rFonts w:ascii="Arial" w:hAnsi="Arial" w:cs="Arial"/>
          <w:sz w:val="24"/>
        </w:rPr>
      </w:pPr>
      <w:r>
        <w:rPr>
          <w:rFonts w:ascii="Arial" w:hAnsi="Arial" w:cs="Arial"/>
          <w:sz w:val="24"/>
        </w:rPr>
        <w:t>ВНЕСЕН Межгосударственным техническим комитетом по стандартизации МТК 238 «Масла растительные и продукты их переработки»</w:t>
      </w:r>
    </w:p>
    <w:p w14:paraId="15B2CE5B" w14:textId="77777777" w:rsidR="00121978" w:rsidRDefault="00121978" w:rsidP="00121978">
      <w:pPr>
        <w:tabs>
          <w:tab w:val="left" w:pos="851"/>
        </w:tabs>
        <w:spacing w:line="360" w:lineRule="auto"/>
        <w:ind w:firstLine="510"/>
        <w:jc w:val="both"/>
        <w:rPr>
          <w:rFonts w:ascii="Arial" w:hAnsi="Arial" w:cs="Arial"/>
          <w:sz w:val="24"/>
        </w:rPr>
      </w:pPr>
    </w:p>
    <w:p w14:paraId="07A32379" w14:textId="77777777" w:rsidR="00121978" w:rsidRDefault="00121978" w:rsidP="00121978">
      <w:pPr>
        <w:numPr>
          <w:ilvl w:val="0"/>
          <w:numId w:val="10"/>
        </w:numPr>
        <w:tabs>
          <w:tab w:val="left" w:pos="851"/>
        </w:tabs>
        <w:spacing w:line="360" w:lineRule="auto"/>
        <w:ind w:firstLine="510"/>
        <w:jc w:val="both"/>
        <w:rPr>
          <w:rFonts w:ascii="Arial" w:hAnsi="Arial" w:cs="Arial"/>
          <w:sz w:val="24"/>
        </w:rPr>
      </w:pPr>
      <w:r>
        <w:rPr>
          <w:rFonts w:ascii="Arial" w:hAnsi="Arial" w:cs="Arial"/>
          <w:sz w:val="24"/>
        </w:rPr>
        <w:t xml:space="preserve">ПРИНЯТ </w:t>
      </w:r>
      <w:r w:rsidR="00904194" w:rsidRPr="00B45168">
        <w:rPr>
          <w:rFonts w:ascii="Arial" w:hAnsi="Arial" w:cs="Arial"/>
          <w:sz w:val="24"/>
        </w:rPr>
        <w:t>Евразийским советом по стандартизации, метрологии и сертификации</w:t>
      </w:r>
      <w:r>
        <w:rPr>
          <w:rFonts w:ascii="Arial" w:hAnsi="Arial" w:cs="Arial"/>
          <w:sz w:val="24"/>
        </w:rPr>
        <w:t xml:space="preserve"> (протокол</w:t>
      </w:r>
      <w:r w:rsidR="00117A8A" w:rsidRPr="00117A8A">
        <w:rPr>
          <w:rFonts w:ascii="Arial" w:hAnsi="Arial" w:cs="Arial"/>
          <w:sz w:val="24"/>
        </w:rPr>
        <w:t xml:space="preserve"> </w:t>
      </w:r>
      <w:r w:rsidR="00117A8A">
        <w:rPr>
          <w:rFonts w:ascii="Arial" w:hAnsi="Arial" w:cs="Arial"/>
          <w:sz w:val="24"/>
        </w:rPr>
        <w:t xml:space="preserve">от </w:t>
      </w:r>
      <w:r w:rsidR="00CF6D9F">
        <w:rPr>
          <w:rFonts w:ascii="Arial" w:hAnsi="Arial" w:cs="Arial"/>
          <w:sz w:val="24"/>
        </w:rPr>
        <w:t xml:space="preserve">               </w:t>
      </w:r>
      <w:proofErr w:type="gramStart"/>
      <w:r w:rsidR="00117A8A">
        <w:rPr>
          <w:rFonts w:ascii="Arial" w:hAnsi="Arial" w:cs="Arial"/>
          <w:sz w:val="24"/>
        </w:rPr>
        <w:t>201</w:t>
      </w:r>
      <w:r w:rsidR="00051026">
        <w:rPr>
          <w:rFonts w:ascii="Arial" w:hAnsi="Arial" w:cs="Arial"/>
          <w:sz w:val="24"/>
        </w:rPr>
        <w:t xml:space="preserve"> </w:t>
      </w:r>
      <w:r w:rsidR="00117A8A">
        <w:rPr>
          <w:rFonts w:ascii="Arial" w:hAnsi="Arial" w:cs="Arial"/>
          <w:sz w:val="24"/>
        </w:rPr>
        <w:t xml:space="preserve"> г.</w:t>
      </w:r>
      <w:proofErr w:type="gramEnd"/>
      <w:r>
        <w:rPr>
          <w:rFonts w:ascii="Arial" w:hAnsi="Arial" w:cs="Arial"/>
          <w:sz w:val="24"/>
        </w:rPr>
        <w:t xml:space="preserve"> № </w:t>
      </w:r>
      <w:r w:rsidR="00CF6D9F">
        <w:rPr>
          <w:rFonts w:ascii="Arial" w:hAnsi="Arial" w:cs="Arial"/>
          <w:sz w:val="24"/>
        </w:rPr>
        <w:t xml:space="preserve">   </w:t>
      </w:r>
      <w:r>
        <w:rPr>
          <w:rFonts w:ascii="Arial" w:hAnsi="Arial" w:cs="Arial"/>
          <w:sz w:val="24"/>
        </w:rPr>
        <w:t>)</w:t>
      </w:r>
    </w:p>
    <w:p w14:paraId="18948518" w14:textId="77777777" w:rsidR="00121978" w:rsidRDefault="00121978" w:rsidP="00121978">
      <w:pPr>
        <w:spacing w:line="360" w:lineRule="auto"/>
        <w:ind w:firstLine="510"/>
        <w:jc w:val="both"/>
        <w:rPr>
          <w:rFonts w:ascii="Arial" w:hAnsi="Arial" w:cs="Arial"/>
          <w:sz w:val="24"/>
        </w:rPr>
      </w:pPr>
    </w:p>
    <w:p w14:paraId="14C29CAC" w14:textId="77777777" w:rsidR="00121978" w:rsidRDefault="00121978" w:rsidP="00121978">
      <w:pPr>
        <w:spacing w:line="360" w:lineRule="auto"/>
        <w:jc w:val="both"/>
        <w:rPr>
          <w:rFonts w:ascii="Arial" w:hAnsi="Arial" w:cs="Arial"/>
          <w:sz w:val="24"/>
        </w:rPr>
      </w:pPr>
      <w:r>
        <w:rPr>
          <w:rFonts w:ascii="Arial" w:hAnsi="Arial" w:cs="Arial"/>
          <w:sz w:val="24"/>
        </w:rPr>
        <w:t>За принятие проголосовали: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92"/>
        <w:gridCol w:w="5053"/>
      </w:tblGrid>
      <w:tr w:rsidR="00121978" w14:paraId="29FBC60C" w14:textId="77777777" w:rsidTr="00B5054F">
        <w:trPr>
          <w:trHeight w:val="1258"/>
        </w:trPr>
        <w:tc>
          <w:tcPr>
            <w:tcW w:w="2689" w:type="dxa"/>
            <w:tcBorders>
              <w:bottom w:val="double" w:sz="4" w:space="0" w:color="auto"/>
            </w:tcBorders>
            <w:tcMar>
              <w:top w:w="0" w:type="dxa"/>
              <w:left w:w="57" w:type="dxa"/>
              <w:bottom w:w="0" w:type="dxa"/>
              <w:right w:w="57" w:type="dxa"/>
            </w:tcMar>
            <w:vAlign w:val="center"/>
            <w:hideMark/>
          </w:tcPr>
          <w:p w14:paraId="090139BF" w14:textId="77777777" w:rsidR="00121978" w:rsidRDefault="00121978">
            <w:pPr>
              <w:spacing w:line="360" w:lineRule="auto"/>
              <w:jc w:val="center"/>
              <w:rPr>
                <w:rFonts w:ascii="Arial" w:hAnsi="Arial" w:cs="Arial"/>
                <w:sz w:val="22"/>
              </w:rPr>
            </w:pPr>
            <w:r>
              <w:rPr>
                <w:rFonts w:ascii="Arial" w:hAnsi="Arial" w:cs="Arial"/>
                <w:sz w:val="22"/>
              </w:rPr>
              <w:t>Краткое наименование страны по МК</w:t>
            </w:r>
          </w:p>
          <w:p w14:paraId="0F10FDE6" w14:textId="77777777" w:rsidR="00121978" w:rsidRDefault="00121978">
            <w:pPr>
              <w:spacing w:line="360" w:lineRule="auto"/>
              <w:jc w:val="center"/>
              <w:rPr>
                <w:rFonts w:ascii="Arial" w:hAnsi="Arial" w:cs="Arial"/>
                <w:sz w:val="22"/>
              </w:rPr>
            </w:pPr>
            <w:r>
              <w:rPr>
                <w:rFonts w:ascii="Arial" w:hAnsi="Arial" w:cs="Arial"/>
                <w:sz w:val="22"/>
              </w:rPr>
              <w:t>(ИСО 3166) 004–97</w:t>
            </w:r>
          </w:p>
        </w:tc>
        <w:tc>
          <w:tcPr>
            <w:tcW w:w="1892" w:type="dxa"/>
            <w:tcBorders>
              <w:bottom w:val="double" w:sz="4" w:space="0" w:color="auto"/>
            </w:tcBorders>
            <w:tcMar>
              <w:top w:w="0" w:type="dxa"/>
              <w:left w:w="57" w:type="dxa"/>
              <w:bottom w:w="0" w:type="dxa"/>
              <w:right w:w="57" w:type="dxa"/>
            </w:tcMar>
            <w:vAlign w:val="center"/>
            <w:hideMark/>
          </w:tcPr>
          <w:p w14:paraId="19E92C29" w14:textId="77777777" w:rsidR="00121978" w:rsidRDefault="00121978">
            <w:pPr>
              <w:spacing w:line="360" w:lineRule="auto"/>
              <w:jc w:val="center"/>
              <w:rPr>
                <w:rFonts w:ascii="Arial" w:hAnsi="Arial" w:cs="Arial"/>
                <w:sz w:val="22"/>
              </w:rPr>
            </w:pPr>
            <w:r>
              <w:rPr>
                <w:rFonts w:ascii="Arial" w:hAnsi="Arial" w:cs="Arial"/>
                <w:sz w:val="22"/>
              </w:rPr>
              <w:t>Код страны по МК (ИСО 3166) 004–97</w:t>
            </w:r>
          </w:p>
        </w:tc>
        <w:tc>
          <w:tcPr>
            <w:tcW w:w="5053" w:type="dxa"/>
            <w:tcBorders>
              <w:bottom w:val="double" w:sz="4" w:space="0" w:color="auto"/>
            </w:tcBorders>
            <w:tcMar>
              <w:top w:w="0" w:type="dxa"/>
              <w:left w:w="57" w:type="dxa"/>
              <w:bottom w:w="0" w:type="dxa"/>
              <w:right w:w="57" w:type="dxa"/>
            </w:tcMar>
            <w:vAlign w:val="center"/>
            <w:hideMark/>
          </w:tcPr>
          <w:p w14:paraId="214FDEF0" w14:textId="77777777" w:rsidR="00121978" w:rsidRDefault="00121978">
            <w:pPr>
              <w:spacing w:line="360" w:lineRule="auto"/>
              <w:jc w:val="center"/>
              <w:rPr>
                <w:rFonts w:ascii="Arial" w:hAnsi="Arial" w:cs="Arial"/>
                <w:sz w:val="22"/>
              </w:rPr>
            </w:pPr>
            <w:r>
              <w:rPr>
                <w:rFonts w:ascii="Arial" w:hAnsi="Arial" w:cs="Arial"/>
                <w:sz w:val="22"/>
              </w:rPr>
              <w:t>Сокращенное наименование</w:t>
            </w:r>
          </w:p>
          <w:p w14:paraId="10285FF4" w14:textId="77777777" w:rsidR="00121978" w:rsidRDefault="00121978">
            <w:pPr>
              <w:spacing w:line="360" w:lineRule="auto"/>
              <w:jc w:val="center"/>
              <w:rPr>
                <w:rFonts w:ascii="Arial" w:hAnsi="Arial" w:cs="Arial"/>
                <w:sz w:val="22"/>
              </w:rPr>
            </w:pPr>
            <w:r>
              <w:rPr>
                <w:rFonts w:ascii="Arial" w:hAnsi="Arial" w:cs="Arial"/>
                <w:sz w:val="22"/>
              </w:rPr>
              <w:t>национального органа</w:t>
            </w:r>
          </w:p>
          <w:p w14:paraId="77F5C10B" w14:textId="77777777" w:rsidR="00121978" w:rsidRDefault="00121978">
            <w:pPr>
              <w:spacing w:line="360" w:lineRule="auto"/>
              <w:jc w:val="center"/>
              <w:rPr>
                <w:rFonts w:ascii="Arial" w:hAnsi="Arial" w:cs="Arial"/>
                <w:sz w:val="22"/>
              </w:rPr>
            </w:pPr>
            <w:r>
              <w:rPr>
                <w:rFonts w:ascii="Arial" w:hAnsi="Arial" w:cs="Arial"/>
                <w:sz w:val="22"/>
              </w:rPr>
              <w:t>по стандартизации</w:t>
            </w:r>
          </w:p>
        </w:tc>
      </w:tr>
      <w:tr w:rsidR="00121978" w14:paraId="7974788E" w14:textId="77777777" w:rsidTr="00B5054F">
        <w:trPr>
          <w:trHeight w:val="175"/>
        </w:trPr>
        <w:tc>
          <w:tcPr>
            <w:tcW w:w="2689" w:type="dxa"/>
            <w:tcBorders>
              <w:top w:val="double" w:sz="4" w:space="0" w:color="auto"/>
              <w:bottom w:val="nil"/>
            </w:tcBorders>
            <w:tcMar>
              <w:top w:w="0" w:type="dxa"/>
              <w:left w:w="57" w:type="dxa"/>
              <w:bottom w:w="0" w:type="dxa"/>
              <w:right w:w="57" w:type="dxa"/>
            </w:tcMar>
            <w:hideMark/>
          </w:tcPr>
          <w:p w14:paraId="3AE9885C" w14:textId="77777777" w:rsidR="00121978" w:rsidRDefault="00121978" w:rsidP="00941149">
            <w:pPr>
              <w:spacing w:line="360" w:lineRule="auto"/>
              <w:ind w:firstLine="57"/>
              <w:jc w:val="both"/>
              <w:rPr>
                <w:rFonts w:ascii="Arial" w:hAnsi="Arial" w:cs="Arial"/>
                <w:sz w:val="24"/>
              </w:rPr>
            </w:pPr>
            <w:r>
              <w:rPr>
                <w:rFonts w:ascii="Arial" w:hAnsi="Arial" w:cs="Arial"/>
                <w:sz w:val="24"/>
              </w:rPr>
              <w:t>Азербайджан</w:t>
            </w:r>
          </w:p>
        </w:tc>
        <w:tc>
          <w:tcPr>
            <w:tcW w:w="1892" w:type="dxa"/>
            <w:tcBorders>
              <w:top w:val="double" w:sz="4" w:space="0" w:color="auto"/>
              <w:bottom w:val="nil"/>
            </w:tcBorders>
            <w:tcMar>
              <w:top w:w="0" w:type="dxa"/>
              <w:left w:w="57" w:type="dxa"/>
              <w:bottom w:w="0" w:type="dxa"/>
              <w:right w:w="57" w:type="dxa"/>
            </w:tcMar>
            <w:hideMark/>
          </w:tcPr>
          <w:p w14:paraId="2C210EA2" w14:textId="77777777" w:rsidR="00121978" w:rsidRDefault="00121978">
            <w:pPr>
              <w:spacing w:line="360" w:lineRule="auto"/>
              <w:jc w:val="center"/>
              <w:rPr>
                <w:rFonts w:ascii="Arial" w:hAnsi="Arial" w:cs="Arial"/>
                <w:b/>
                <w:sz w:val="24"/>
              </w:rPr>
            </w:pPr>
            <w:r>
              <w:rPr>
                <w:rFonts w:ascii="Arial" w:hAnsi="Arial" w:cs="Arial"/>
                <w:sz w:val="24"/>
              </w:rPr>
              <w:t>AZ</w:t>
            </w:r>
          </w:p>
        </w:tc>
        <w:tc>
          <w:tcPr>
            <w:tcW w:w="5053" w:type="dxa"/>
            <w:tcBorders>
              <w:top w:val="double" w:sz="4" w:space="0" w:color="auto"/>
              <w:bottom w:val="nil"/>
            </w:tcBorders>
            <w:tcMar>
              <w:top w:w="0" w:type="dxa"/>
              <w:left w:w="57" w:type="dxa"/>
              <w:bottom w:w="0" w:type="dxa"/>
              <w:right w:w="57" w:type="dxa"/>
            </w:tcMar>
            <w:vAlign w:val="center"/>
            <w:hideMark/>
          </w:tcPr>
          <w:p w14:paraId="0B3B3532" w14:textId="77777777" w:rsidR="00121978" w:rsidRDefault="00121978" w:rsidP="00941149">
            <w:pPr>
              <w:spacing w:line="360" w:lineRule="auto"/>
              <w:ind w:firstLine="57"/>
              <w:jc w:val="both"/>
              <w:rPr>
                <w:rFonts w:ascii="Arial" w:hAnsi="Arial" w:cs="Arial"/>
                <w:sz w:val="24"/>
              </w:rPr>
            </w:pPr>
            <w:proofErr w:type="spellStart"/>
            <w:r>
              <w:rPr>
                <w:rFonts w:ascii="Arial" w:hAnsi="Arial" w:cs="Arial"/>
                <w:sz w:val="24"/>
              </w:rPr>
              <w:t>Азстандарт</w:t>
            </w:r>
            <w:proofErr w:type="spellEnd"/>
          </w:p>
        </w:tc>
      </w:tr>
      <w:tr w:rsidR="00121978" w14:paraId="22EEC2A2" w14:textId="77777777" w:rsidTr="00B5054F">
        <w:trPr>
          <w:trHeight w:val="175"/>
        </w:trPr>
        <w:tc>
          <w:tcPr>
            <w:tcW w:w="2689" w:type="dxa"/>
            <w:tcBorders>
              <w:top w:val="nil"/>
              <w:bottom w:val="nil"/>
            </w:tcBorders>
            <w:vAlign w:val="center"/>
            <w:hideMark/>
          </w:tcPr>
          <w:p w14:paraId="0441E50A" w14:textId="77777777" w:rsidR="00121978" w:rsidRDefault="00B5054F" w:rsidP="00941149">
            <w:pPr>
              <w:spacing w:line="360" w:lineRule="auto"/>
              <w:jc w:val="both"/>
              <w:rPr>
                <w:rFonts w:ascii="Arial" w:hAnsi="Arial" w:cs="Arial"/>
                <w:sz w:val="24"/>
              </w:rPr>
            </w:pPr>
            <w:r>
              <w:rPr>
                <w:rFonts w:ascii="Arial" w:hAnsi="Arial" w:cs="Arial"/>
                <w:sz w:val="24"/>
              </w:rPr>
              <w:t>Армения</w:t>
            </w:r>
          </w:p>
        </w:tc>
        <w:tc>
          <w:tcPr>
            <w:tcW w:w="1892" w:type="dxa"/>
            <w:tcBorders>
              <w:top w:val="nil"/>
              <w:bottom w:val="nil"/>
            </w:tcBorders>
            <w:tcMar>
              <w:top w:w="0" w:type="dxa"/>
              <w:left w:w="57" w:type="dxa"/>
              <w:bottom w:w="0" w:type="dxa"/>
              <w:right w:w="57" w:type="dxa"/>
            </w:tcMar>
            <w:hideMark/>
          </w:tcPr>
          <w:p w14:paraId="6EFC5113" w14:textId="77777777" w:rsidR="00121978" w:rsidRDefault="00121978">
            <w:pPr>
              <w:spacing w:line="360" w:lineRule="auto"/>
              <w:jc w:val="center"/>
              <w:rPr>
                <w:rFonts w:ascii="Arial" w:hAnsi="Arial" w:cs="Arial"/>
                <w:sz w:val="24"/>
              </w:rPr>
            </w:pPr>
            <w:r>
              <w:rPr>
                <w:rFonts w:ascii="Arial" w:hAnsi="Arial" w:cs="Arial"/>
                <w:sz w:val="24"/>
              </w:rPr>
              <w:t>AM</w:t>
            </w:r>
          </w:p>
        </w:tc>
        <w:tc>
          <w:tcPr>
            <w:tcW w:w="5053" w:type="dxa"/>
            <w:tcBorders>
              <w:top w:val="nil"/>
              <w:bottom w:val="nil"/>
            </w:tcBorders>
            <w:tcMar>
              <w:top w:w="0" w:type="dxa"/>
              <w:left w:w="57" w:type="dxa"/>
              <w:bottom w:w="0" w:type="dxa"/>
              <w:right w:w="57" w:type="dxa"/>
            </w:tcMar>
            <w:vAlign w:val="center"/>
            <w:hideMark/>
          </w:tcPr>
          <w:p w14:paraId="60BF38B1" w14:textId="77777777" w:rsidR="00121978" w:rsidRDefault="00121978" w:rsidP="00941149">
            <w:pPr>
              <w:spacing w:line="360" w:lineRule="auto"/>
              <w:ind w:firstLine="57"/>
              <w:jc w:val="both"/>
              <w:rPr>
                <w:rFonts w:ascii="Arial" w:hAnsi="Arial" w:cs="Arial"/>
                <w:sz w:val="24"/>
              </w:rPr>
            </w:pPr>
            <w:r>
              <w:rPr>
                <w:rFonts w:ascii="Arial" w:hAnsi="Arial" w:cs="Arial"/>
                <w:sz w:val="24"/>
              </w:rPr>
              <w:t>Минэкономики Республики Армения</w:t>
            </w:r>
          </w:p>
        </w:tc>
      </w:tr>
      <w:tr w:rsidR="00121978" w14:paraId="47C4E7BF" w14:textId="77777777" w:rsidTr="00B5054F">
        <w:trPr>
          <w:trHeight w:val="314"/>
        </w:trPr>
        <w:tc>
          <w:tcPr>
            <w:tcW w:w="2689" w:type="dxa"/>
            <w:tcBorders>
              <w:top w:val="nil"/>
              <w:bottom w:val="nil"/>
            </w:tcBorders>
            <w:vAlign w:val="center"/>
            <w:hideMark/>
          </w:tcPr>
          <w:p w14:paraId="3CAD7CA5" w14:textId="77777777" w:rsidR="00121978" w:rsidRDefault="00B5054F" w:rsidP="00B5054F">
            <w:pPr>
              <w:spacing w:line="360" w:lineRule="auto"/>
              <w:jc w:val="both"/>
              <w:rPr>
                <w:rFonts w:ascii="Arial" w:hAnsi="Arial" w:cs="Arial"/>
                <w:sz w:val="24"/>
              </w:rPr>
            </w:pPr>
            <w:r>
              <w:rPr>
                <w:rFonts w:ascii="Arial" w:hAnsi="Arial" w:cs="Arial"/>
                <w:sz w:val="24"/>
              </w:rPr>
              <w:t>Беларусь</w:t>
            </w:r>
          </w:p>
        </w:tc>
        <w:tc>
          <w:tcPr>
            <w:tcW w:w="1892" w:type="dxa"/>
            <w:tcBorders>
              <w:top w:val="nil"/>
              <w:bottom w:val="nil"/>
            </w:tcBorders>
            <w:tcMar>
              <w:top w:w="0" w:type="dxa"/>
              <w:left w:w="57" w:type="dxa"/>
              <w:bottom w:w="0" w:type="dxa"/>
              <w:right w:w="57" w:type="dxa"/>
            </w:tcMar>
            <w:hideMark/>
          </w:tcPr>
          <w:p w14:paraId="66939DD5" w14:textId="77777777" w:rsidR="00121978" w:rsidRDefault="00121978">
            <w:pPr>
              <w:spacing w:line="360" w:lineRule="auto"/>
              <w:jc w:val="center"/>
              <w:rPr>
                <w:rFonts w:ascii="Arial" w:hAnsi="Arial" w:cs="Arial"/>
                <w:sz w:val="24"/>
              </w:rPr>
            </w:pPr>
            <w:r>
              <w:rPr>
                <w:rFonts w:ascii="Arial" w:hAnsi="Arial" w:cs="Arial"/>
                <w:sz w:val="24"/>
              </w:rPr>
              <w:t>BY</w:t>
            </w:r>
          </w:p>
        </w:tc>
        <w:tc>
          <w:tcPr>
            <w:tcW w:w="5053" w:type="dxa"/>
            <w:tcBorders>
              <w:top w:val="nil"/>
              <w:bottom w:val="nil"/>
            </w:tcBorders>
            <w:tcMar>
              <w:top w:w="0" w:type="dxa"/>
              <w:left w:w="57" w:type="dxa"/>
              <w:bottom w:w="0" w:type="dxa"/>
              <w:right w:w="57" w:type="dxa"/>
            </w:tcMar>
            <w:vAlign w:val="center"/>
            <w:hideMark/>
          </w:tcPr>
          <w:p w14:paraId="481AD0B1" w14:textId="77777777" w:rsidR="00121978" w:rsidRPr="00941149" w:rsidRDefault="00121978" w:rsidP="00941149">
            <w:pPr>
              <w:spacing w:line="360" w:lineRule="auto"/>
              <w:ind w:firstLine="57"/>
              <w:jc w:val="both"/>
              <w:rPr>
                <w:rFonts w:ascii="Arial" w:hAnsi="Arial" w:cs="Arial"/>
                <w:sz w:val="24"/>
              </w:rPr>
            </w:pPr>
            <w:r>
              <w:rPr>
                <w:rFonts w:ascii="Arial" w:hAnsi="Arial" w:cs="Arial"/>
                <w:sz w:val="24"/>
              </w:rPr>
              <w:t>Госстандарт Республики Беларусь</w:t>
            </w:r>
          </w:p>
        </w:tc>
      </w:tr>
      <w:tr w:rsidR="00121978" w14:paraId="04DC9EC4" w14:textId="77777777" w:rsidTr="00941149">
        <w:trPr>
          <w:trHeight w:val="80"/>
        </w:trPr>
        <w:tc>
          <w:tcPr>
            <w:tcW w:w="2689" w:type="dxa"/>
            <w:tcBorders>
              <w:top w:val="nil"/>
              <w:bottom w:val="nil"/>
            </w:tcBorders>
            <w:vAlign w:val="center"/>
            <w:hideMark/>
          </w:tcPr>
          <w:p w14:paraId="67FB753B" w14:textId="77777777" w:rsidR="00121978" w:rsidRDefault="00B5054F" w:rsidP="00B5054F">
            <w:pPr>
              <w:spacing w:line="360" w:lineRule="auto"/>
              <w:jc w:val="both"/>
              <w:rPr>
                <w:rFonts w:ascii="Arial" w:hAnsi="Arial" w:cs="Arial"/>
                <w:sz w:val="24"/>
              </w:rPr>
            </w:pPr>
            <w:r>
              <w:rPr>
                <w:rFonts w:ascii="Arial" w:hAnsi="Arial" w:cs="Arial"/>
                <w:sz w:val="24"/>
              </w:rPr>
              <w:t>Грузия</w:t>
            </w:r>
          </w:p>
        </w:tc>
        <w:tc>
          <w:tcPr>
            <w:tcW w:w="1892" w:type="dxa"/>
            <w:tcBorders>
              <w:top w:val="nil"/>
              <w:bottom w:val="nil"/>
            </w:tcBorders>
            <w:tcMar>
              <w:top w:w="0" w:type="dxa"/>
              <w:left w:w="57" w:type="dxa"/>
              <w:bottom w:w="0" w:type="dxa"/>
              <w:right w:w="57" w:type="dxa"/>
            </w:tcMar>
            <w:hideMark/>
          </w:tcPr>
          <w:p w14:paraId="34CD5963" w14:textId="77777777" w:rsidR="00121978" w:rsidRDefault="00121978">
            <w:pPr>
              <w:spacing w:line="360" w:lineRule="auto"/>
              <w:jc w:val="center"/>
              <w:rPr>
                <w:rFonts w:ascii="Arial" w:hAnsi="Arial" w:cs="Arial"/>
                <w:sz w:val="24"/>
              </w:rPr>
            </w:pPr>
            <w:r>
              <w:rPr>
                <w:rFonts w:ascii="Arial" w:hAnsi="Arial" w:cs="Arial"/>
                <w:sz w:val="24"/>
                <w:lang w:val="en-US"/>
              </w:rPr>
              <w:t>GE</w:t>
            </w:r>
          </w:p>
        </w:tc>
        <w:tc>
          <w:tcPr>
            <w:tcW w:w="5053" w:type="dxa"/>
            <w:tcBorders>
              <w:top w:val="nil"/>
              <w:bottom w:val="nil"/>
            </w:tcBorders>
            <w:tcMar>
              <w:top w:w="0" w:type="dxa"/>
              <w:left w:w="57" w:type="dxa"/>
              <w:bottom w:w="0" w:type="dxa"/>
              <w:right w:w="57" w:type="dxa"/>
            </w:tcMar>
            <w:vAlign w:val="center"/>
            <w:hideMark/>
          </w:tcPr>
          <w:p w14:paraId="44EAF598" w14:textId="77777777" w:rsidR="00121978" w:rsidRDefault="00121978" w:rsidP="00941149">
            <w:pPr>
              <w:spacing w:line="360" w:lineRule="auto"/>
              <w:ind w:firstLine="57"/>
              <w:jc w:val="both"/>
              <w:rPr>
                <w:rFonts w:ascii="Arial" w:hAnsi="Arial" w:cs="Arial"/>
                <w:sz w:val="24"/>
              </w:rPr>
            </w:pPr>
            <w:proofErr w:type="spellStart"/>
            <w:r>
              <w:rPr>
                <w:rFonts w:ascii="Arial" w:hAnsi="Arial" w:cs="Arial"/>
                <w:sz w:val="24"/>
              </w:rPr>
              <w:t>Грузстандарт</w:t>
            </w:r>
            <w:proofErr w:type="spellEnd"/>
          </w:p>
        </w:tc>
      </w:tr>
      <w:tr w:rsidR="00121978" w14:paraId="6B63A1B5" w14:textId="77777777" w:rsidTr="00904194">
        <w:trPr>
          <w:trHeight w:val="175"/>
        </w:trPr>
        <w:tc>
          <w:tcPr>
            <w:tcW w:w="2689" w:type="dxa"/>
            <w:tcBorders>
              <w:top w:val="nil"/>
              <w:bottom w:val="single" w:sz="4" w:space="0" w:color="auto"/>
            </w:tcBorders>
            <w:vAlign w:val="center"/>
            <w:hideMark/>
          </w:tcPr>
          <w:p w14:paraId="1EC370D0" w14:textId="77777777" w:rsidR="00121978" w:rsidRDefault="00B5054F" w:rsidP="00B5054F">
            <w:pPr>
              <w:spacing w:line="360" w:lineRule="auto"/>
              <w:jc w:val="both"/>
              <w:rPr>
                <w:rFonts w:ascii="Arial" w:hAnsi="Arial" w:cs="Arial"/>
                <w:sz w:val="24"/>
              </w:rPr>
            </w:pPr>
            <w:r>
              <w:rPr>
                <w:rFonts w:ascii="Arial" w:hAnsi="Arial" w:cs="Arial"/>
                <w:sz w:val="24"/>
              </w:rPr>
              <w:t>Казахстан</w:t>
            </w:r>
          </w:p>
        </w:tc>
        <w:tc>
          <w:tcPr>
            <w:tcW w:w="1892" w:type="dxa"/>
            <w:tcBorders>
              <w:top w:val="nil"/>
              <w:bottom w:val="single" w:sz="4" w:space="0" w:color="auto"/>
            </w:tcBorders>
            <w:tcMar>
              <w:top w:w="0" w:type="dxa"/>
              <w:left w:w="57" w:type="dxa"/>
              <w:bottom w:w="0" w:type="dxa"/>
              <w:right w:w="57" w:type="dxa"/>
            </w:tcMar>
            <w:hideMark/>
          </w:tcPr>
          <w:p w14:paraId="4ACBAA76" w14:textId="77777777" w:rsidR="00121978" w:rsidRDefault="00121978">
            <w:pPr>
              <w:spacing w:line="360" w:lineRule="auto"/>
              <w:jc w:val="center"/>
              <w:rPr>
                <w:rFonts w:ascii="Arial" w:hAnsi="Arial" w:cs="Arial"/>
                <w:sz w:val="24"/>
                <w:lang w:val="en-US"/>
              </w:rPr>
            </w:pPr>
            <w:r>
              <w:rPr>
                <w:rFonts w:ascii="Arial" w:hAnsi="Arial" w:cs="Arial"/>
                <w:sz w:val="24"/>
              </w:rPr>
              <w:t>KZ</w:t>
            </w:r>
          </w:p>
        </w:tc>
        <w:tc>
          <w:tcPr>
            <w:tcW w:w="5053" w:type="dxa"/>
            <w:tcBorders>
              <w:top w:val="nil"/>
              <w:bottom w:val="single" w:sz="4" w:space="0" w:color="auto"/>
            </w:tcBorders>
            <w:tcMar>
              <w:top w:w="0" w:type="dxa"/>
              <w:left w:w="57" w:type="dxa"/>
              <w:bottom w:w="0" w:type="dxa"/>
              <w:right w:w="57" w:type="dxa"/>
            </w:tcMar>
            <w:vAlign w:val="center"/>
            <w:hideMark/>
          </w:tcPr>
          <w:p w14:paraId="025754FA" w14:textId="77777777" w:rsidR="00121978" w:rsidRDefault="00121978" w:rsidP="00941149">
            <w:pPr>
              <w:spacing w:line="360" w:lineRule="auto"/>
              <w:ind w:firstLine="57"/>
              <w:jc w:val="both"/>
              <w:rPr>
                <w:rFonts w:ascii="Arial" w:hAnsi="Arial" w:cs="Arial"/>
                <w:sz w:val="24"/>
              </w:rPr>
            </w:pPr>
            <w:r>
              <w:rPr>
                <w:rFonts w:ascii="Arial" w:hAnsi="Arial" w:cs="Arial"/>
                <w:sz w:val="24"/>
              </w:rPr>
              <w:t>Госстандарт Республики Казахстан</w:t>
            </w:r>
          </w:p>
        </w:tc>
      </w:tr>
    </w:tbl>
    <w:p w14:paraId="683F8102" w14:textId="77777777" w:rsidR="00121978" w:rsidRDefault="00051026" w:rsidP="00121978">
      <w:pPr>
        <w:spacing w:line="360" w:lineRule="auto"/>
        <w:rPr>
          <w:rFonts w:ascii="Arial" w:hAnsi="Arial" w:cs="Arial"/>
          <w:i/>
          <w:sz w:val="22"/>
        </w:rPr>
      </w:pPr>
      <w:r>
        <w:rPr>
          <w:rFonts w:ascii="Arial" w:hAnsi="Arial" w:cs="Arial"/>
          <w:i/>
          <w:sz w:val="22"/>
        </w:rPr>
        <w:lastRenderedPageBreak/>
        <w:t>Окончание</w:t>
      </w:r>
      <w:r w:rsidR="00121978">
        <w:rPr>
          <w:rFonts w:ascii="Arial" w:hAnsi="Arial" w:cs="Arial"/>
          <w:i/>
          <w:sz w:val="22"/>
        </w:rPr>
        <w:t xml:space="preserve"> таблицы</w:t>
      </w: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962"/>
        <w:gridCol w:w="5053"/>
      </w:tblGrid>
      <w:tr w:rsidR="00121978" w14:paraId="7737E3C1" w14:textId="77777777" w:rsidTr="005D6D1D">
        <w:trPr>
          <w:trHeight w:val="1258"/>
        </w:trPr>
        <w:tc>
          <w:tcPr>
            <w:tcW w:w="26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51BFD" w14:textId="77777777" w:rsidR="00121978" w:rsidRDefault="00121978">
            <w:pPr>
              <w:spacing w:line="360" w:lineRule="auto"/>
              <w:jc w:val="center"/>
              <w:rPr>
                <w:rFonts w:ascii="Arial" w:hAnsi="Arial" w:cs="Arial"/>
                <w:sz w:val="22"/>
              </w:rPr>
            </w:pPr>
            <w:r>
              <w:rPr>
                <w:rFonts w:ascii="Arial" w:hAnsi="Arial" w:cs="Arial"/>
                <w:sz w:val="22"/>
              </w:rPr>
              <w:t>Краткое наименование страны по МК</w:t>
            </w:r>
          </w:p>
          <w:p w14:paraId="614FB930" w14:textId="77777777" w:rsidR="00121978" w:rsidRDefault="00121978">
            <w:pPr>
              <w:spacing w:line="360" w:lineRule="auto"/>
              <w:jc w:val="center"/>
              <w:rPr>
                <w:rFonts w:ascii="Arial" w:hAnsi="Arial" w:cs="Arial"/>
                <w:sz w:val="22"/>
              </w:rPr>
            </w:pPr>
            <w:r>
              <w:rPr>
                <w:rFonts w:ascii="Arial" w:hAnsi="Arial" w:cs="Arial"/>
                <w:sz w:val="22"/>
              </w:rPr>
              <w:t>(ИСО 3166) 004–97</w:t>
            </w:r>
          </w:p>
        </w:tc>
        <w:tc>
          <w:tcPr>
            <w:tcW w:w="19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803F14" w14:textId="77777777" w:rsidR="00121978" w:rsidRDefault="00121978">
            <w:pPr>
              <w:spacing w:line="360" w:lineRule="auto"/>
              <w:jc w:val="center"/>
              <w:rPr>
                <w:rFonts w:ascii="Arial" w:hAnsi="Arial" w:cs="Arial"/>
                <w:sz w:val="22"/>
              </w:rPr>
            </w:pPr>
            <w:r>
              <w:rPr>
                <w:rFonts w:ascii="Arial" w:hAnsi="Arial" w:cs="Arial"/>
                <w:sz w:val="22"/>
              </w:rPr>
              <w:t>Код страны по МК (ИСО 3166) 004–97</w:t>
            </w:r>
          </w:p>
        </w:tc>
        <w:tc>
          <w:tcPr>
            <w:tcW w:w="505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00B789" w14:textId="77777777" w:rsidR="00121978" w:rsidRDefault="00121978">
            <w:pPr>
              <w:spacing w:line="360" w:lineRule="auto"/>
              <w:jc w:val="center"/>
              <w:rPr>
                <w:rFonts w:ascii="Arial" w:hAnsi="Arial" w:cs="Arial"/>
                <w:sz w:val="22"/>
              </w:rPr>
            </w:pPr>
            <w:r>
              <w:rPr>
                <w:rFonts w:ascii="Arial" w:hAnsi="Arial" w:cs="Arial"/>
                <w:sz w:val="22"/>
              </w:rPr>
              <w:t>Сокращенное наименование</w:t>
            </w:r>
          </w:p>
          <w:p w14:paraId="778DD15E" w14:textId="77777777" w:rsidR="00121978" w:rsidRDefault="00121978">
            <w:pPr>
              <w:spacing w:line="360" w:lineRule="auto"/>
              <w:jc w:val="center"/>
              <w:rPr>
                <w:rFonts w:ascii="Arial" w:hAnsi="Arial" w:cs="Arial"/>
                <w:sz w:val="22"/>
              </w:rPr>
            </w:pPr>
            <w:r>
              <w:rPr>
                <w:rFonts w:ascii="Arial" w:hAnsi="Arial" w:cs="Arial"/>
                <w:sz w:val="22"/>
              </w:rPr>
              <w:t>национального органа</w:t>
            </w:r>
          </w:p>
          <w:p w14:paraId="16A5F1BF" w14:textId="77777777" w:rsidR="00121978" w:rsidRDefault="00121978">
            <w:pPr>
              <w:spacing w:line="360" w:lineRule="auto"/>
              <w:jc w:val="center"/>
              <w:rPr>
                <w:rFonts w:ascii="Arial" w:hAnsi="Arial" w:cs="Arial"/>
                <w:sz w:val="22"/>
              </w:rPr>
            </w:pPr>
            <w:r>
              <w:rPr>
                <w:rFonts w:ascii="Arial" w:hAnsi="Arial" w:cs="Arial"/>
                <w:sz w:val="22"/>
              </w:rPr>
              <w:t>по стандартизации</w:t>
            </w:r>
          </w:p>
        </w:tc>
      </w:tr>
      <w:tr w:rsidR="00904194" w14:paraId="475C903E" w14:textId="77777777" w:rsidTr="005D6D1D">
        <w:trPr>
          <w:trHeight w:val="175"/>
        </w:trPr>
        <w:tc>
          <w:tcPr>
            <w:tcW w:w="2619" w:type="dxa"/>
            <w:tcBorders>
              <w:top w:val="single" w:sz="4" w:space="0" w:color="auto"/>
              <w:left w:val="single" w:sz="4" w:space="0" w:color="auto"/>
              <w:bottom w:val="nil"/>
              <w:right w:val="single" w:sz="4" w:space="0" w:color="auto"/>
            </w:tcBorders>
            <w:tcMar>
              <w:top w:w="0" w:type="dxa"/>
              <w:left w:w="57" w:type="dxa"/>
              <w:bottom w:w="0" w:type="dxa"/>
              <w:right w:w="57" w:type="dxa"/>
            </w:tcMar>
            <w:vAlign w:val="center"/>
          </w:tcPr>
          <w:p w14:paraId="36296C3C" w14:textId="77777777" w:rsidR="00904194" w:rsidRDefault="00904194" w:rsidP="00941149">
            <w:pPr>
              <w:spacing w:line="360" w:lineRule="auto"/>
              <w:ind w:firstLine="57"/>
              <w:jc w:val="both"/>
              <w:rPr>
                <w:rFonts w:ascii="Arial" w:hAnsi="Arial" w:cs="Arial"/>
                <w:sz w:val="24"/>
              </w:rPr>
            </w:pPr>
            <w:r>
              <w:rPr>
                <w:rFonts w:ascii="Arial" w:hAnsi="Arial" w:cs="Arial"/>
                <w:sz w:val="24"/>
              </w:rPr>
              <w:t>Киргизия</w:t>
            </w:r>
          </w:p>
        </w:tc>
        <w:tc>
          <w:tcPr>
            <w:tcW w:w="1962" w:type="dxa"/>
            <w:tcBorders>
              <w:top w:val="single" w:sz="4" w:space="0" w:color="auto"/>
              <w:left w:val="single" w:sz="4" w:space="0" w:color="auto"/>
              <w:bottom w:val="nil"/>
              <w:right w:val="single" w:sz="4" w:space="0" w:color="auto"/>
            </w:tcBorders>
            <w:tcMar>
              <w:top w:w="0" w:type="dxa"/>
              <w:left w:w="57" w:type="dxa"/>
              <w:bottom w:w="0" w:type="dxa"/>
              <w:right w:w="57" w:type="dxa"/>
            </w:tcMar>
          </w:tcPr>
          <w:p w14:paraId="6E29FCDB" w14:textId="77777777" w:rsidR="00904194" w:rsidRDefault="00904194" w:rsidP="00904194">
            <w:pPr>
              <w:spacing w:line="360" w:lineRule="auto"/>
              <w:jc w:val="center"/>
              <w:rPr>
                <w:rFonts w:ascii="Arial" w:hAnsi="Arial" w:cs="Arial"/>
                <w:sz w:val="24"/>
              </w:rPr>
            </w:pPr>
            <w:r>
              <w:rPr>
                <w:rFonts w:ascii="Arial" w:hAnsi="Arial" w:cs="Arial"/>
                <w:sz w:val="24"/>
              </w:rPr>
              <w:t>KG</w:t>
            </w:r>
          </w:p>
        </w:tc>
        <w:tc>
          <w:tcPr>
            <w:tcW w:w="5053" w:type="dxa"/>
            <w:tcBorders>
              <w:top w:val="single" w:sz="4" w:space="0" w:color="auto"/>
              <w:left w:val="single" w:sz="4" w:space="0" w:color="auto"/>
              <w:bottom w:val="nil"/>
              <w:right w:val="single" w:sz="4" w:space="0" w:color="auto"/>
            </w:tcBorders>
            <w:tcMar>
              <w:top w:w="0" w:type="dxa"/>
              <w:left w:w="57" w:type="dxa"/>
              <w:bottom w:w="0" w:type="dxa"/>
              <w:right w:w="57" w:type="dxa"/>
            </w:tcMar>
            <w:vAlign w:val="center"/>
          </w:tcPr>
          <w:p w14:paraId="5BD64D33" w14:textId="77777777" w:rsidR="00904194" w:rsidRDefault="00904194" w:rsidP="00941149">
            <w:pPr>
              <w:spacing w:line="360" w:lineRule="auto"/>
              <w:ind w:firstLine="57"/>
              <w:jc w:val="both"/>
              <w:rPr>
                <w:rFonts w:ascii="Arial" w:hAnsi="Arial" w:cs="Arial"/>
                <w:sz w:val="24"/>
              </w:rPr>
            </w:pPr>
            <w:proofErr w:type="spellStart"/>
            <w:r>
              <w:rPr>
                <w:rFonts w:ascii="Arial" w:hAnsi="Arial" w:cs="Arial"/>
                <w:sz w:val="24"/>
              </w:rPr>
              <w:t>Кыргызстандарт</w:t>
            </w:r>
            <w:proofErr w:type="spellEnd"/>
          </w:p>
        </w:tc>
      </w:tr>
      <w:tr w:rsidR="005D6D1D" w14:paraId="38A21042" w14:textId="77777777" w:rsidTr="005D6D1D">
        <w:trPr>
          <w:trHeight w:val="175"/>
        </w:trPr>
        <w:tc>
          <w:tcPr>
            <w:tcW w:w="2619" w:type="dxa"/>
            <w:tcBorders>
              <w:top w:val="nil"/>
              <w:left w:val="single" w:sz="4" w:space="0" w:color="auto"/>
              <w:bottom w:val="nil"/>
              <w:right w:val="single" w:sz="4" w:space="0" w:color="auto"/>
            </w:tcBorders>
            <w:tcMar>
              <w:top w:w="0" w:type="dxa"/>
              <w:left w:w="57" w:type="dxa"/>
              <w:bottom w:w="0" w:type="dxa"/>
              <w:right w:w="57" w:type="dxa"/>
            </w:tcMar>
            <w:vAlign w:val="center"/>
          </w:tcPr>
          <w:p w14:paraId="233EFE75" w14:textId="251E383B" w:rsidR="005D6D1D" w:rsidRDefault="005D6D1D" w:rsidP="00941149">
            <w:pPr>
              <w:spacing w:line="360" w:lineRule="auto"/>
              <w:ind w:firstLine="57"/>
              <w:jc w:val="both"/>
              <w:rPr>
                <w:rFonts w:ascii="Arial" w:hAnsi="Arial" w:cs="Arial"/>
                <w:sz w:val="24"/>
              </w:rPr>
            </w:pPr>
            <w:r w:rsidRPr="005D6D1D">
              <w:rPr>
                <w:rFonts w:ascii="Arial" w:hAnsi="Arial" w:cs="Arial"/>
                <w:sz w:val="24"/>
              </w:rPr>
              <w:t>Молдова</w:t>
            </w:r>
          </w:p>
        </w:tc>
        <w:tc>
          <w:tcPr>
            <w:tcW w:w="1962" w:type="dxa"/>
            <w:tcBorders>
              <w:top w:val="nil"/>
              <w:left w:val="single" w:sz="4" w:space="0" w:color="auto"/>
              <w:bottom w:val="nil"/>
              <w:right w:val="single" w:sz="4" w:space="0" w:color="auto"/>
            </w:tcBorders>
            <w:tcMar>
              <w:top w:w="0" w:type="dxa"/>
              <w:left w:w="57" w:type="dxa"/>
              <w:bottom w:w="0" w:type="dxa"/>
              <w:right w:w="57" w:type="dxa"/>
            </w:tcMar>
          </w:tcPr>
          <w:p w14:paraId="42B49D2E" w14:textId="798E9BC9" w:rsidR="005D6D1D" w:rsidRDefault="005D6D1D" w:rsidP="00904194">
            <w:pPr>
              <w:spacing w:line="360" w:lineRule="auto"/>
              <w:jc w:val="center"/>
              <w:rPr>
                <w:rFonts w:ascii="Arial" w:hAnsi="Arial" w:cs="Arial"/>
                <w:sz w:val="24"/>
              </w:rPr>
            </w:pPr>
            <w:r w:rsidRPr="005D6D1D">
              <w:rPr>
                <w:rFonts w:ascii="Arial" w:hAnsi="Arial" w:cs="Arial"/>
                <w:sz w:val="24"/>
              </w:rPr>
              <w:t>MD</w:t>
            </w:r>
          </w:p>
        </w:tc>
        <w:tc>
          <w:tcPr>
            <w:tcW w:w="5053" w:type="dxa"/>
            <w:tcBorders>
              <w:top w:val="nil"/>
              <w:left w:val="single" w:sz="4" w:space="0" w:color="auto"/>
              <w:bottom w:val="nil"/>
              <w:right w:val="single" w:sz="4" w:space="0" w:color="auto"/>
            </w:tcBorders>
            <w:tcMar>
              <w:top w:w="0" w:type="dxa"/>
              <w:left w:w="57" w:type="dxa"/>
              <w:bottom w:w="0" w:type="dxa"/>
              <w:right w:w="57" w:type="dxa"/>
            </w:tcMar>
            <w:vAlign w:val="center"/>
          </w:tcPr>
          <w:p w14:paraId="25FEBCE9" w14:textId="5A1677D8" w:rsidR="005D6D1D" w:rsidRDefault="005D6D1D" w:rsidP="00941149">
            <w:pPr>
              <w:spacing w:line="360" w:lineRule="auto"/>
              <w:ind w:firstLine="57"/>
              <w:jc w:val="both"/>
              <w:rPr>
                <w:rFonts w:ascii="Arial" w:hAnsi="Arial" w:cs="Arial"/>
                <w:sz w:val="24"/>
              </w:rPr>
            </w:pPr>
            <w:r w:rsidRPr="005D6D1D">
              <w:rPr>
                <w:rFonts w:ascii="Arial" w:hAnsi="Arial" w:cs="Arial"/>
                <w:sz w:val="24"/>
              </w:rPr>
              <w:t>Институт стандартизации Молдовы</w:t>
            </w:r>
          </w:p>
        </w:tc>
      </w:tr>
      <w:tr w:rsidR="005D6D1D" w14:paraId="3BAD51FA" w14:textId="77777777" w:rsidTr="005D6D1D">
        <w:trPr>
          <w:trHeight w:val="175"/>
        </w:trPr>
        <w:tc>
          <w:tcPr>
            <w:tcW w:w="2619" w:type="dxa"/>
            <w:tcBorders>
              <w:top w:val="nil"/>
              <w:left w:val="single" w:sz="4" w:space="0" w:color="auto"/>
              <w:bottom w:val="nil"/>
              <w:right w:val="single" w:sz="4" w:space="0" w:color="auto"/>
            </w:tcBorders>
            <w:tcMar>
              <w:top w:w="0" w:type="dxa"/>
              <w:left w:w="57" w:type="dxa"/>
              <w:bottom w:w="0" w:type="dxa"/>
              <w:right w:w="57" w:type="dxa"/>
            </w:tcMar>
            <w:vAlign w:val="center"/>
          </w:tcPr>
          <w:p w14:paraId="30CCE25B" w14:textId="643F6744" w:rsidR="005D6D1D" w:rsidRPr="005D6D1D" w:rsidRDefault="005D6D1D" w:rsidP="00941149">
            <w:pPr>
              <w:spacing w:line="360" w:lineRule="auto"/>
              <w:ind w:firstLine="57"/>
              <w:jc w:val="both"/>
              <w:rPr>
                <w:rFonts w:ascii="Arial" w:hAnsi="Arial" w:cs="Arial"/>
                <w:sz w:val="24"/>
              </w:rPr>
            </w:pPr>
            <w:r w:rsidRPr="005D6D1D">
              <w:rPr>
                <w:rFonts w:ascii="Arial" w:hAnsi="Arial" w:cs="Arial"/>
                <w:sz w:val="24"/>
              </w:rPr>
              <w:t>Россия</w:t>
            </w:r>
          </w:p>
        </w:tc>
        <w:tc>
          <w:tcPr>
            <w:tcW w:w="1962" w:type="dxa"/>
            <w:tcBorders>
              <w:top w:val="nil"/>
              <w:left w:val="single" w:sz="4" w:space="0" w:color="auto"/>
              <w:bottom w:val="nil"/>
              <w:right w:val="single" w:sz="4" w:space="0" w:color="auto"/>
            </w:tcBorders>
            <w:tcMar>
              <w:top w:w="0" w:type="dxa"/>
              <w:left w:w="57" w:type="dxa"/>
              <w:bottom w:w="0" w:type="dxa"/>
              <w:right w:w="57" w:type="dxa"/>
            </w:tcMar>
          </w:tcPr>
          <w:p w14:paraId="3F14952D" w14:textId="1E966F78" w:rsidR="005D6D1D" w:rsidRPr="005D6D1D" w:rsidRDefault="005D6D1D" w:rsidP="00904194">
            <w:pPr>
              <w:spacing w:line="360" w:lineRule="auto"/>
              <w:jc w:val="center"/>
              <w:rPr>
                <w:rFonts w:ascii="Arial" w:hAnsi="Arial" w:cs="Arial"/>
                <w:sz w:val="24"/>
              </w:rPr>
            </w:pPr>
            <w:r w:rsidRPr="005D6D1D">
              <w:rPr>
                <w:rFonts w:ascii="Arial" w:hAnsi="Arial" w:cs="Arial"/>
                <w:sz w:val="24"/>
              </w:rPr>
              <w:t>RU</w:t>
            </w:r>
          </w:p>
        </w:tc>
        <w:tc>
          <w:tcPr>
            <w:tcW w:w="5053" w:type="dxa"/>
            <w:tcBorders>
              <w:top w:val="nil"/>
              <w:left w:val="single" w:sz="4" w:space="0" w:color="auto"/>
              <w:bottom w:val="nil"/>
              <w:right w:val="single" w:sz="4" w:space="0" w:color="auto"/>
            </w:tcBorders>
            <w:tcMar>
              <w:top w:w="0" w:type="dxa"/>
              <w:left w:w="57" w:type="dxa"/>
              <w:bottom w:w="0" w:type="dxa"/>
              <w:right w:w="57" w:type="dxa"/>
            </w:tcMar>
            <w:vAlign w:val="center"/>
          </w:tcPr>
          <w:p w14:paraId="13ABAA34" w14:textId="13D79761" w:rsidR="005D6D1D" w:rsidRPr="005D6D1D" w:rsidRDefault="005D6D1D" w:rsidP="00941149">
            <w:pPr>
              <w:spacing w:line="360" w:lineRule="auto"/>
              <w:ind w:firstLine="57"/>
              <w:jc w:val="both"/>
              <w:rPr>
                <w:rFonts w:ascii="Arial" w:hAnsi="Arial" w:cs="Arial"/>
                <w:sz w:val="24"/>
              </w:rPr>
            </w:pPr>
            <w:r w:rsidRPr="005D6D1D">
              <w:rPr>
                <w:rFonts w:ascii="Arial" w:hAnsi="Arial" w:cs="Arial"/>
                <w:sz w:val="24"/>
              </w:rPr>
              <w:t>Росстандарт</w:t>
            </w:r>
          </w:p>
        </w:tc>
      </w:tr>
      <w:tr w:rsidR="005D6D1D" w14:paraId="123AB445" w14:textId="77777777" w:rsidTr="005D6D1D">
        <w:trPr>
          <w:trHeight w:val="175"/>
        </w:trPr>
        <w:tc>
          <w:tcPr>
            <w:tcW w:w="2619" w:type="dxa"/>
            <w:tcBorders>
              <w:top w:val="nil"/>
              <w:left w:val="single" w:sz="4" w:space="0" w:color="auto"/>
              <w:bottom w:val="nil"/>
              <w:right w:val="single" w:sz="4" w:space="0" w:color="auto"/>
            </w:tcBorders>
            <w:tcMar>
              <w:top w:w="0" w:type="dxa"/>
              <w:left w:w="57" w:type="dxa"/>
              <w:bottom w:w="0" w:type="dxa"/>
              <w:right w:w="57" w:type="dxa"/>
            </w:tcMar>
            <w:vAlign w:val="center"/>
          </w:tcPr>
          <w:p w14:paraId="577E5ECD" w14:textId="6F4944FA" w:rsidR="005D6D1D" w:rsidRPr="005D6D1D" w:rsidRDefault="005D6D1D" w:rsidP="00941149">
            <w:pPr>
              <w:spacing w:line="360" w:lineRule="auto"/>
              <w:ind w:firstLine="57"/>
              <w:jc w:val="both"/>
              <w:rPr>
                <w:rFonts w:ascii="Arial" w:hAnsi="Arial" w:cs="Arial"/>
                <w:sz w:val="24"/>
              </w:rPr>
            </w:pPr>
            <w:r w:rsidRPr="005D6D1D">
              <w:rPr>
                <w:rFonts w:ascii="Arial" w:hAnsi="Arial" w:cs="Arial"/>
                <w:sz w:val="24"/>
              </w:rPr>
              <w:t>Таджикистан</w:t>
            </w:r>
          </w:p>
        </w:tc>
        <w:tc>
          <w:tcPr>
            <w:tcW w:w="1962" w:type="dxa"/>
            <w:tcBorders>
              <w:top w:val="nil"/>
              <w:left w:val="single" w:sz="4" w:space="0" w:color="auto"/>
              <w:bottom w:val="nil"/>
              <w:right w:val="single" w:sz="4" w:space="0" w:color="auto"/>
            </w:tcBorders>
            <w:tcMar>
              <w:top w:w="0" w:type="dxa"/>
              <w:left w:w="57" w:type="dxa"/>
              <w:bottom w:w="0" w:type="dxa"/>
              <w:right w:w="57" w:type="dxa"/>
            </w:tcMar>
          </w:tcPr>
          <w:p w14:paraId="2607B94A" w14:textId="6E284B37" w:rsidR="005D6D1D" w:rsidRPr="005D6D1D" w:rsidRDefault="005D6D1D" w:rsidP="00904194">
            <w:pPr>
              <w:spacing w:line="360" w:lineRule="auto"/>
              <w:jc w:val="center"/>
              <w:rPr>
                <w:rFonts w:ascii="Arial" w:hAnsi="Arial" w:cs="Arial"/>
                <w:sz w:val="24"/>
              </w:rPr>
            </w:pPr>
            <w:r w:rsidRPr="005D6D1D">
              <w:rPr>
                <w:rFonts w:ascii="Arial" w:hAnsi="Arial" w:cs="Arial"/>
                <w:sz w:val="24"/>
              </w:rPr>
              <w:t>TJ</w:t>
            </w:r>
          </w:p>
        </w:tc>
        <w:tc>
          <w:tcPr>
            <w:tcW w:w="5053" w:type="dxa"/>
            <w:tcBorders>
              <w:top w:val="nil"/>
              <w:left w:val="single" w:sz="4" w:space="0" w:color="auto"/>
              <w:bottom w:val="nil"/>
              <w:right w:val="single" w:sz="4" w:space="0" w:color="auto"/>
            </w:tcBorders>
            <w:tcMar>
              <w:top w:w="0" w:type="dxa"/>
              <w:left w:w="57" w:type="dxa"/>
              <w:bottom w:w="0" w:type="dxa"/>
              <w:right w:w="57" w:type="dxa"/>
            </w:tcMar>
            <w:vAlign w:val="center"/>
          </w:tcPr>
          <w:p w14:paraId="115C050E" w14:textId="58EF9E50" w:rsidR="005D6D1D" w:rsidRPr="005D6D1D" w:rsidRDefault="005D6D1D" w:rsidP="00941149">
            <w:pPr>
              <w:spacing w:line="360" w:lineRule="auto"/>
              <w:ind w:firstLine="57"/>
              <w:jc w:val="both"/>
              <w:rPr>
                <w:rFonts w:ascii="Arial" w:hAnsi="Arial" w:cs="Arial"/>
                <w:sz w:val="24"/>
              </w:rPr>
            </w:pPr>
            <w:proofErr w:type="spellStart"/>
            <w:r w:rsidRPr="005D6D1D">
              <w:rPr>
                <w:rFonts w:ascii="Arial" w:hAnsi="Arial" w:cs="Arial"/>
                <w:sz w:val="24"/>
              </w:rPr>
              <w:t>Таджикстандарт</w:t>
            </w:r>
            <w:proofErr w:type="spellEnd"/>
          </w:p>
        </w:tc>
      </w:tr>
      <w:tr w:rsidR="005D6D1D" w14:paraId="21BDF54D" w14:textId="77777777" w:rsidTr="005D6D1D">
        <w:trPr>
          <w:trHeight w:val="175"/>
        </w:trPr>
        <w:tc>
          <w:tcPr>
            <w:tcW w:w="2619" w:type="dxa"/>
            <w:tcBorders>
              <w:top w:val="nil"/>
              <w:left w:val="single" w:sz="4" w:space="0" w:color="auto"/>
              <w:bottom w:val="nil"/>
              <w:right w:val="single" w:sz="4" w:space="0" w:color="auto"/>
            </w:tcBorders>
            <w:tcMar>
              <w:top w:w="0" w:type="dxa"/>
              <w:left w:w="57" w:type="dxa"/>
              <w:bottom w:w="0" w:type="dxa"/>
              <w:right w:w="57" w:type="dxa"/>
            </w:tcMar>
            <w:vAlign w:val="center"/>
          </w:tcPr>
          <w:p w14:paraId="41D37719" w14:textId="30482891" w:rsidR="005D6D1D" w:rsidRPr="005D6D1D" w:rsidRDefault="005D6D1D" w:rsidP="00941149">
            <w:pPr>
              <w:spacing w:line="360" w:lineRule="auto"/>
              <w:ind w:firstLine="57"/>
              <w:jc w:val="both"/>
              <w:rPr>
                <w:rFonts w:ascii="Arial" w:hAnsi="Arial" w:cs="Arial"/>
                <w:sz w:val="24"/>
              </w:rPr>
            </w:pPr>
            <w:r w:rsidRPr="005D6D1D">
              <w:rPr>
                <w:rFonts w:ascii="Arial" w:hAnsi="Arial" w:cs="Arial"/>
                <w:sz w:val="24"/>
              </w:rPr>
              <w:t>Туркмения</w:t>
            </w:r>
          </w:p>
        </w:tc>
        <w:tc>
          <w:tcPr>
            <w:tcW w:w="1962" w:type="dxa"/>
            <w:tcBorders>
              <w:top w:val="nil"/>
              <w:left w:val="single" w:sz="4" w:space="0" w:color="auto"/>
              <w:bottom w:val="nil"/>
              <w:right w:val="single" w:sz="4" w:space="0" w:color="auto"/>
            </w:tcBorders>
            <w:tcMar>
              <w:top w:w="0" w:type="dxa"/>
              <w:left w:w="57" w:type="dxa"/>
              <w:bottom w:w="0" w:type="dxa"/>
              <w:right w:w="57" w:type="dxa"/>
            </w:tcMar>
          </w:tcPr>
          <w:p w14:paraId="688CD950" w14:textId="1962075E" w:rsidR="005D6D1D" w:rsidRPr="005D6D1D" w:rsidRDefault="005D6D1D" w:rsidP="00904194">
            <w:pPr>
              <w:spacing w:line="360" w:lineRule="auto"/>
              <w:jc w:val="center"/>
              <w:rPr>
                <w:rFonts w:ascii="Arial" w:hAnsi="Arial" w:cs="Arial"/>
                <w:sz w:val="24"/>
              </w:rPr>
            </w:pPr>
            <w:r w:rsidRPr="005D6D1D">
              <w:rPr>
                <w:rFonts w:ascii="Arial" w:hAnsi="Arial" w:cs="Arial"/>
                <w:sz w:val="24"/>
              </w:rPr>
              <w:t>TM</w:t>
            </w:r>
          </w:p>
        </w:tc>
        <w:tc>
          <w:tcPr>
            <w:tcW w:w="5053" w:type="dxa"/>
            <w:tcBorders>
              <w:top w:val="nil"/>
              <w:left w:val="single" w:sz="4" w:space="0" w:color="auto"/>
              <w:bottom w:val="nil"/>
              <w:right w:val="single" w:sz="4" w:space="0" w:color="auto"/>
            </w:tcBorders>
            <w:tcMar>
              <w:top w:w="0" w:type="dxa"/>
              <w:left w:w="57" w:type="dxa"/>
              <w:bottom w:w="0" w:type="dxa"/>
              <w:right w:w="57" w:type="dxa"/>
            </w:tcMar>
            <w:vAlign w:val="center"/>
          </w:tcPr>
          <w:p w14:paraId="7E79CD17" w14:textId="2F7C0840" w:rsidR="005D6D1D" w:rsidRPr="005D6D1D" w:rsidRDefault="005D6D1D" w:rsidP="00941149">
            <w:pPr>
              <w:spacing w:line="360" w:lineRule="auto"/>
              <w:ind w:firstLine="57"/>
              <w:jc w:val="both"/>
              <w:rPr>
                <w:rFonts w:ascii="Arial" w:hAnsi="Arial" w:cs="Arial"/>
                <w:sz w:val="24"/>
              </w:rPr>
            </w:pPr>
            <w:proofErr w:type="spellStart"/>
            <w:r w:rsidRPr="005D6D1D">
              <w:rPr>
                <w:rFonts w:ascii="Arial" w:hAnsi="Arial" w:cs="Arial"/>
                <w:sz w:val="24"/>
              </w:rPr>
              <w:t>Главгосслужба</w:t>
            </w:r>
            <w:proofErr w:type="spellEnd"/>
            <w:r w:rsidRPr="005D6D1D">
              <w:rPr>
                <w:rFonts w:ascii="Arial" w:hAnsi="Arial" w:cs="Arial"/>
                <w:sz w:val="24"/>
              </w:rPr>
              <w:t xml:space="preserve"> «</w:t>
            </w:r>
            <w:proofErr w:type="spellStart"/>
            <w:r w:rsidRPr="005D6D1D">
              <w:rPr>
                <w:rFonts w:ascii="Arial" w:hAnsi="Arial" w:cs="Arial"/>
                <w:sz w:val="24"/>
              </w:rPr>
              <w:t>Туркменстандартлары</w:t>
            </w:r>
            <w:proofErr w:type="spellEnd"/>
            <w:r w:rsidRPr="005D6D1D">
              <w:rPr>
                <w:rFonts w:ascii="Arial" w:hAnsi="Arial" w:cs="Arial"/>
                <w:sz w:val="24"/>
              </w:rPr>
              <w:t>»</w:t>
            </w:r>
          </w:p>
        </w:tc>
      </w:tr>
      <w:tr w:rsidR="005D6D1D" w14:paraId="4D2BDF72" w14:textId="77777777" w:rsidTr="005D6D1D">
        <w:trPr>
          <w:trHeight w:val="175"/>
        </w:trPr>
        <w:tc>
          <w:tcPr>
            <w:tcW w:w="2619" w:type="dxa"/>
            <w:tcBorders>
              <w:top w:val="nil"/>
              <w:left w:val="single" w:sz="4" w:space="0" w:color="auto"/>
              <w:bottom w:val="nil"/>
              <w:right w:val="single" w:sz="4" w:space="0" w:color="auto"/>
            </w:tcBorders>
            <w:tcMar>
              <w:top w:w="0" w:type="dxa"/>
              <w:left w:w="57" w:type="dxa"/>
              <w:bottom w:w="0" w:type="dxa"/>
              <w:right w:w="57" w:type="dxa"/>
            </w:tcMar>
            <w:vAlign w:val="center"/>
          </w:tcPr>
          <w:p w14:paraId="5A26813B" w14:textId="15249E54" w:rsidR="005D6D1D" w:rsidRPr="005D6D1D" w:rsidRDefault="005D6D1D" w:rsidP="00941149">
            <w:pPr>
              <w:spacing w:line="360" w:lineRule="auto"/>
              <w:ind w:firstLine="57"/>
              <w:jc w:val="both"/>
              <w:rPr>
                <w:rFonts w:ascii="Arial" w:hAnsi="Arial" w:cs="Arial"/>
                <w:sz w:val="24"/>
              </w:rPr>
            </w:pPr>
            <w:r w:rsidRPr="005D6D1D">
              <w:rPr>
                <w:rFonts w:ascii="Arial" w:hAnsi="Arial" w:cs="Arial"/>
                <w:sz w:val="24"/>
              </w:rPr>
              <w:t>Узбекистан</w:t>
            </w:r>
          </w:p>
        </w:tc>
        <w:tc>
          <w:tcPr>
            <w:tcW w:w="1962" w:type="dxa"/>
            <w:tcBorders>
              <w:top w:val="nil"/>
              <w:left w:val="single" w:sz="4" w:space="0" w:color="auto"/>
              <w:bottom w:val="nil"/>
              <w:right w:val="single" w:sz="4" w:space="0" w:color="auto"/>
            </w:tcBorders>
            <w:tcMar>
              <w:top w:w="0" w:type="dxa"/>
              <w:left w:w="57" w:type="dxa"/>
              <w:bottom w:w="0" w:type="dxa"/>
              <w:right w:w="57" w:type="dxa"/>
            </w:tcMar>
          </w:tcPr>
          <w:p w14:paraId="1238ACB2" w14:textId="421674C1" w:rsidR="005D6D1D" w:rsidRPr="005D6D1D" w:rsidRDefault="005D6D1D" w:rsidP="00904194">
            <w:pPr>
              <w:spacing w:line="360" w:lineRule="auto"/>
              <w:jc w:val="center"/>
              <w:rPr>
                <w:rFonts w:ascii="Arial" w:hAnsi="Arial" w:cs="Arial"/>
                <w:sz w:val="24"/>
              </w:rPr>
            </w:pPr>
            <w:r w:rsidRPr="005D6D1D">
              <w:rPr>
                <w:rFonts w:ascii="Arial" w:hAnsi="Arial" w:cs="Arial"/>
                <w:sz w:val="24"/>
              </w:rPr>
              <w:t>UZ</w:t>
            </w:r>
          </w:p>
        </w:tc>
        <w:tc>
          <w:tcPr>
            <w:tcW w:w="5053" w:type="dxa"/>
            <w:tcBorders>
              <w:top w:val="nil"/>
              <w:left w:val="single" w:sz="4" w:space="0" w:color="auto"/>
              <w:bottom w:val="nil"/>
              <w:right w:val="single" w:sz="4" w:space="0" w:color="auto"/>
            </w:tcBorders>
            <w:tcMar>
              <w:top w:w="0" w:type="dxa"/>
              <w:left w:w="57" w:type="dxa"/>
              <w:bottom w:w="0" w:type="dxa"/>
              <w:right w:w="57" w:type="dxa"/>
            </w:tcMar>
            <w:vAlign w:val="center"/>
          </w:tcPr>
          <w:p w14:paraId="2345F099" w14:textId="3F6F9F12" w:rsidR="005D6D1D" w:rsidRPr="005D6D1D" w:rsidRDefault="005D6D1D" w:rsidP="00941149">
            <w:pPr>
              <w:spacing w:line="360" w:lineRule="auto"/>
              <w:ind w:firstLine="57"/>
              <w:jc w:val="both"/>
              <w:rPr>
                <w:rFonts w:ascii="Arial" w:hAnsi="Arial" w:cs="Arial"/>
                <w:sz w:val="24"/>
              </w:rPr>
            </w:pPr>
            <w:proofErr w:type="spellStart"/>
            <w:r w:rsidRPr="005D6D1D">
              <w:rPr>
                <w:rFonts w:ascii="Arial" w:hAnsi="Arial" w:cs="Arial"/>
                <w:sz w:val="24"/>
              </w:rPr>
              <w:t>Узстандарт</w:t>
            </w:r>
            <w:proofErr w:type="spellEnd"/>
          </w:p>
        </w:tc>
      </w:tr>
      <w:tr w:rsidR="005D6D1D" w14:paraId="6097AC14" w14:textId="77777777" w:rsidTr="005D6D1D">
        <w:trPr>
          <w:trHeight w:val="175"/>
        </w:trPr>
        <w:tc>
          <w:tcPr>
            <w:tcW w:w="2619"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14:paraId="1D0D05E6" w14:textId="24C6F6CA" w:rsidR="005D6D1D" w:rsidRPr="005D6D1D" w:rsidRDefault="005D6D1D" w:rsidP="00941149">
            <w:pPr>
              <w:spacing w:line="360" w:lineRule="auto"/>
              <w:ind w:firstLine="57"/>
              <w:jc w:val="both"/>
              <w:rPr>
                <w:rFonts w:ascii="Arial" w:hAnsi="Arial" w:cs="Arial"/>
                <w:sz w:val="24"/>
              </w:rPr>
            </w:pPr>
            <w:r w:rsidRPr="005D6D1D">
              <w:rPr>
                <w:rFonts w:ascii="Arial" w:hAnsi="Arial" w:cs="Arial"/>
                <w:sz w:val="24"/>
              </w:rPr>
              <w:t>Украина</w:t>
            </w:r>
          </w:p>
        </w:tc>
        <w:tc>
          <w:tcPr>
            <w:tcW w:w="1962" w:type="dxa"/>
            <w:tcBorders>
              <w:top w:val="nil"/>
              <w:left w:val="single" w:sz="4" w:space="0" w:color="auto"/>
              <w:bottom w:val="single" w:sz="4" w:space="0" w:color="auto"/>
              <w:right w:val="single" w:sz="4" w:space="0" w:color="auto"/>
            </w:tcBorders>
            <w:tcMar>
              <w:top w:w="0" w:type="dxa"/>
              <w:left w:w="57" w:type="dxa"/>
              <w:bottom w:w="0" w:type="dxa"/>
              <w:right w:w="57" w:type="dxa"/>
            </w:tcMar>
          </w:tcPr>
          <w:p w14:paraId="17A80241" w14:textId="57FB0514" w:rsidR="005D6D1D" w:rsidRPr="005D6D1D" w:rsidRDefault="005D6D1D" w:rsidP="00904194">
            <w:pPr>
              <w:spacing w:line="360" w:lineRule="auto"/>
              <w:jc w:val="center"/>
              <w:rPr>
                <w:rFonts w:ascii="Arial" w:hAnsi="Arial" w:cs="Arial"/>
                <w:sz w:val="24"/>
              </w:rPr>
            </w:pPr>
            <w:r w:rsidRPr="005D6D1D">
              <w:rPr>
                <w:rFonts w:ascii="Arial" w:hAnsi="Arial" w:cs="Arial"/>
                <w:sz w:val="24"/>
              </w:rPr>
              <w:t>UA</w:t>
            </w:r>
          </w:p>
        </w:tc>
        <w:tc>
          <w:tcPr>
            <w:tcW w:w="5053"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14:paraId="236B25D9" w14:textId="54AE8BF7" w:rsidR="005D6D1D" w:rsidRPr="005D6D1D" w:rsidRDefault="005D6D1D" w:rsidP="00941149">
            <w:pPr>
              <w:spacing w:line="360" w:lineRule="auto"/>
              <w:ind w:firstLine="57"/>
              <w:jc w:val="both"/>
              <w:rPr>
                <w:rFonts w:ascii="Arial" w:hAnsi="Arial" w:cs="Arial"/>
                <w:sz w:val="24"/>
              </w:rPr>
            </w:pPr>
            <w:r w:rsidRPr="005D6D1D">
              <w:rPr>
                <w:rFonts w:ascii="Arial" w:hAnsi="Arial" w:cs="Arial"/>
                <w:sz w:val="24"/>
              </w:rPr>
              <w:t>Минэкономразвития Украины</w:t>
            </w:r>
          </w:p>
        </w:tc>
      </w:tr>
    </w:tbl>
    <w:p w14:paraId="0AD167D7" w14:textId="77777777" w:rsidR="00121978" w:rsidRDefault="00121978" w:rsidP="00121978">
      <w:pPr>
        <w:pStyle w:val="afb"/>
        <w:spacing w:line="360" w:lineRule="auto"/>
        <w:ind w:left="709"/>
        <w:jc w:val="both"/>
        <w:rPr>
          <w:rFonts w:ascii="Arial" w:hAnsi="Arial" w:cs="Arial"/>
          <w:sz w:val="24"/>
        </w:rPr>
      </w:pPr>
    </w:p>
    <w:p w14:paraId="1E895B3B" w14:textId="77777777" w:rsidR="00121978" w:rsidRDefault="00121978" w:rsidP="00121978">
      <w:pPr>
        <w:widowControl w:val="0"/>
        <w:numPr>
          <w:ilvl w:val="0"/>
          <w:numId w:val="10"/>
        </w:numPr>
        <w:tabs>
          <w:tab w:val="clear" w:pos="0"/>
          <w:tab w:val="num" w:pos="142"/>
          <w:tab w:val="left" w:pos="851"/>
        </w:tabs>
        <w:adjustRightInd w:val="0"/>
        <w:spacing w:line="360" w:lineRule="auto"/>
        <w:ind w:firstLine="510"/>
        <w:jc w:val="both"/>
        <w:textAlignment w:val="baseline"/>
        <w:rPr>
          <w:rFonts w:ascii="Arial" w:hAnsi="Arial" w:cs="Arial"/>
          <w:sz w:val="24"/>
        </w:rPr>
      </w:pPr>
      <w:r>
        <w:rPr>
          <w:rFonts w:ascii="Arial" w:hAnsi="Arial" w:cs="Arial"/>
          <w:sz w:val="24"/>
        </w:rPr>
        <w:t xml:space="preserve">ВЗАМЕН ГОСТ </w:t>
      </w:r>
      <w:r w:rsidR="00051026">
        <w:rPr>
          <w:rFonts w:ascii="Arial" w:hAnsi="Arial" w:cs="Arial"/>
          <w:sz w:val="24"/>
        </w:rPr>
        <w:t>11246–96</w:t>
      </w:r>
      <w:r>
        <w:rPr>
          <w:rFonts w:ascii="Arial" w:hAnsi="Arial" w:cs="Arial"/>
          <w:sz w:val="24"/>
        </w:rPr>
        <w:t xml:space="preserve"> </w:t>
      </w:r>
    </w:p>
    <w:p w14:paraId="167D9BC9" w14:textId="77777777" w:rsidR="008A7C72" w:rsidRDefault="008A7C72" w:rsidP="008A7C72">
      <w:pPr>
        <w:tabs>
          <w:tab w:val="center" w:pos="4819"/>
          <w:tab w:val="right" w:pos="9638"/>
        </w:tabs>
        <w:spacing w:line="360" w:lineRule="auto"/>
        <w:jc w:val="both"/>
        <w:rPr>
          <w:rFonts w:ascii="Arial" w:eastAsia="Calibri" w:hAnsi="Arial" w:cs="Arial"/>
          <w:bCs/>
          <w:i/>
          <w:iCs/>
          <w:sz w:val="24"/>
          <w:szCs w:val="22"/>
          <w:lang w:eastAsia="en-US"/>
        </w:rPr>
      </w:pPr>
    </w:p>
    <w:p w14:paraId="6BCE2E15" w14:textId="77777777" w:rsidR="00051026" w:rsidRPr="008A7C72" w:rsidRDefault="00051026" w:rsidP="008A7C72">
      <w:pPr>
        <w:tabs>
          <w:tab w:val="center" w:pos="4819"/>
          <w:tab w:val="right" w:pos="9638"/>
        </w:tabs>
        <w:spacing w:line="360" w:lineRule="auto"/>
        <w:ind w:firstLine="510"/>
        <w:jc w:val="both"/>
        <w:rPr>
          <w:rFonts w:ascii="Arial" w:eastAsia="Calibri" w:hAnsi="Arial" w:cs="Arial"/>
          <w:bCs/>
          <w:i/>
          <w:iCs/>
          <w:sz w:val="24"/>
          <w:szCs w:val="22"/>
          <w:lang w:eastAsia="en-US"/>
        </w:rPr>
      </w:pPr>
      <w:r w:rsidRPr="008A7C72">
        <w:rPr>
          <w:rFonts w:ascii="Arial" w:eastAsia="Calibri" w:hAnsi="Arial" w:cs="Arial"/>
          <w:bCs/>
          <w:i/>
          <w:iCs/>
          <w:sz w:val="24"/>
          <w:szCs w:val="22"/>
          <w:lang w:eastAsia="en-US"/>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органах по стандартизации.</w:t>
      </w:r>
    </w:p>
    <w:p w14:paraId="5FCAC115" w14:textId="77777777" w:rsidR="000B35AE" w:rsidRPr="00051026" w:rsidRDefault="00051026" w:rsidP="008A7C72">
      <w:pPr>
        <w:pStyle w:val="afb"/>
        <w:tabs>
          <w:tab w:val="left" w:pos="851"/>
        </w:tabs>
        <w:spacing w:line="360" w:lineRule="auto"/>
        <w:ind w:left="0" w:firstLine="510"/>
        <w:jc w:val="both"/>
        <w:rPr>
          <w:rFonts w:ascii="Arial" w:eastAsia="Calibri" w:hAnsi="Arial" w:cs="Arial"/>
          <w:i/>
          <w:sz w:val="24"/>
          <w:szCs w:val="16"/>
          <w:lang w:eastAsia="en-US"/>
        </w:rPr>
      </w:pPr>
      <w:r w:rsidRPr="00051026">
        <w:rPr>
          <w:rFonts w:ascii="Arial" w:eastAsia="Calibri" w:hAnsi="Arial" w:cs="Arial"/>
          <w:bCs/>
          <w:i/>
          <w:iCs/>
          <w:sz w:val="24"/>
          <w:szCs w:val="22"/>
          <w:lang w:eastAsia="en-US"/>
        </w:rPr>
        <w:t xml:space="preserve">В случае пересмотра, изменения или отмены настоящего стандарта соответствующая информация также будет опубликована </w:t>
      </w:r>
      <w:r w:rsidRPr="00051026">
        <w:rPr>
          <w:rFonts w:ascii="Arial" w:eastAsia="Calibri" w:hAnsi="Arial" w:cs="Arial"/>
          <w:i/>
          <w:iCs/>
          <w:sz w:val="24"/>
          <w:szCs w:val="22"/>
          <w:lang w:eastAsia="en-US"/>
        </w:rPr>
        <w:t>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005E1A60" w14:textId="77777777" w:rsidR="00121978" w:rsidRDefault="00121978" w:rsidP="00121978">
      <w:pPr>
        <w:tabs>
          <w:tab w:val="num" w:pos="142"/>
          <w:tab w:val="center" w:pos="4819"/>
          <w:tab w:val="right" w:pos="9638"/>
        </w:tabs>
        <w:spacing w:line="360" w:lineRule="auto"/>
        <w:ind w:firstLine="510"/>
        <w:jc w:val="both"/>
        <w:rPr>
          <w:rFonts w:ascii="Arial" w:hAnsi="Arial" w:cs="Arial"/>
          <w:sz w:val="24"/>
        </w:rPr>
      </w:pPr>
    </w:p>
    <w:p w14:paraId="35267CE3" w14:textId="77777777" w:rsidR="00121978" w:rsidRDefault="00121978" w:rsidP="00121978">
      <w:pPr>
        <w:tabs>
          <w:tab w:val="num" w:pos="142"/>
          <w:tab w:val="center" w:pos="4819"/>
          <w:tab w:val="right" w:pos="9638"/>
        </w:tabs>
        <w:spacing w:line="360" w:lineRule="auto"/>
        <w:ind w:firstLine="510"/>
        <w:jc w:val="both"/>
        <w:rPr>
          <w:rFonts w:ascii="Arial" w:hAnsi="Arial" w:cs="Arial"/>
          <w:sz w:val="24"/>
        </w:rPr>
      </w:pPr>
    </w:p>
    <w:p w14:paraId="2091EA28" w14:textId="77777777" w:rsidR="00157D59" w:rsidRDefault="00157D59" w:rsidP="00157D59">
      <w:pPr>
        <w:widowControl w:val="0"/>
        <w:ind w:firstLine="709"/>
        <w:jc w:val="right"/>
        <w:rPr>
          <w:rFonts w:ascii="Arial" w:hAnsi="Arial" w:cs="Arial"/>
          <w:sz w:val="24"/>
        </w:rPr>
      </w:pPr>
    </w:p>
    <w:p w14:paraId="18D0D2A8" w14:textId="77777777" w:rsidR="00157D59" w:rsidRDefault="00157D59" w:rsidP="00157D59">
      <w:pPr>
        <w:widowControl w:val="0"/>
        <w:ind w:firstLine="709"/>
        <w:jc w:val="right"/>
        <w:rPr>
          <w:rFonts w:ascii="Arial" w:hAnsi="Arial" w:cs="Arial"/>
          <w:sz w:val="24"/>
        </w:rPr>
      </w:pPr>
    </w:p>
    <w:p w14:paraId="1E2E2D82" w14:textId="77777777" w:rsidR="00157D59" w:rsidRDefault="00157D59" w:rsidP="00157D59">
      <w:pPr>
        <w:widowControl w:val="0"/>
        <w:ind w:firstLine="709"/>
        <w:jc w:val="right"/>
        <w:rPr>
          <w:rFonts w:ascii="Arial" w:hAnsi="Arial" w:cs="Arial"/>
          <w:sz w:val="24"/>
        </w:rPr>
      </w:pPr>
    </w:p>
    <w:p w14:paraId="6C9489B9" w14:textId="77777777" w:rsidR="00157D59" w:rsidRDefault="00157D59" w:rsidP="00157D59">
      <w:pPr>
        <w:widowControl w:val="0"/>
        <w:ind w:firstLine="709"/>
        <w:jc w:val="right"/>
        <w:rPr>
          <w:rFonts w:ascii="Arial" w:hAnsi="Arial" w:cs="Arial"/>
          <w:sz w:val="24"/>
        </w:rPr>
      </w:pPr>
    </w:p>
    <w:p w14:paraId="19747293" w14:textId="77777777" w:rsidR="00157D59" w:rsidRDefault="00157D59" w:rsidP="00157D59">
      <w:pPr>
        <w:widowControl w:val="0"/>
        <w:ind w:firstLine="709"/>
        <w:jc w:val="right"/>
        <w:rPr>
          <w:rFonts w:ascii="Arial" w:hAnsi="Arial" w:cs="Arial"/>
          <w:sz w:val="24"/>
        </w:rPr>
      </w:pPr>
    </w:p>
    <w:p w14:paraId="235C2854" w14:textId="77777777" w:rsidR="00051026" w:rsidRDefault="00051026" w:rsidP="00157D59">
      <w:pPr>
        <w:widowControl w:val="0"/>
        <w:ind w:firstLine="709"/>
        <w:jc w:val="right"/>
        <w:rPr>
          <w:rFonts w:ascii="Arial" w:hAnsi="Arial" w:cs="Arial"/>
          <w:sz w:val="24"/>
        </w:rPr>
      </w:pPr>
    </w:p>
    <w:p w14:paraId="2183D777" w14:textId="77777777" w:rsidR="00051026" w:rsidRDefault="00051026" w:rsidP="00157D59">
      <w:pPr>
        <w:widowControl w:val="0"/>
        <w:ind w:firstLine="709"/>
        <w:jc w:val="right"/>
        <w:rPr>
          <w:rFonts w:ascii="Arial" w:hAnsi="Arial" w:cs="Arial"/>
          <w:sz w:val="24"/>
        </w:rPr>
      </w:pPr>
    </w:p>
    <w:p w14:paraId="59EDA581" w14:textId="77777777" w:rsidR="00051026" w:rsidRDefault="00051026" w:rsidP="00157D59">
      <w:pPr>
        <w:widowControl w:val="0"/>
        <w:ind w:firstLine="709"/>
        <w:jc w:val="right"/>
        <w:rPr>
          <w:rFonts w:ascii="Arial" w:hAnsi="Arial" w:cs="Arial"/>
          <w:sz w:val="24"/>
        </w:rPr>
      </w:pPr>
    </w:p>
    <w:p w14:paraId="0CF32553" w14:textId="77777777" w:rsidR="00051026" w:rsidRDefault="00051026" w:rsidP="00157D59">
      <w:pPr>
        <w:widowControl w:val="0"/>
        <w:ind w:firstLine="709"/>
        <w:jc w:val="right"/>
        <w:rPr>
          <w:rFonts w:ascii="Arial" w:hAnsi="Arial" w:cs="Arial"/>
          <w:sz w:val="24"/>
        </w:rPr>
      </w:pPr>
    </w:p>
    <w:p w14:paraId="66EBA45C" w14:textId="77777777" w:rsidR="00051026" w:rsidRDefault="00051026" w:rsidP="00157D59">
      <w:pPr>
        <w:widowControl w:val="0"/>
        <w:ind w:firstLine="709"/>
        <w:jc w:val="right"/>
        <w:rPr>
          <w:rFonts w:ascii="Arial" w:hAnsi="Arial" w:cs="Arial"/>
          <w:sz w:val="24"/>
        </w:rPr>
      </w:pPr>
    </w:p>
    <w:p w14:paraId="790D5B00" w14:textId="77777777" w:rsidR="006B7ED9" w:rsidRPr="006B7ED9" w:rsidRDefault="00051026" w:rsidP="008A7C72">
      <w:pPr>
        <w:spacing w:line="360" w:lineRule="auto"/>
        <w:ind w:firstLine="510"/>
        <w:jc w:val="both"/>
        <w:rPr>
          <w:rFonts w:ascii="Arial" w:hAnsi="Arial" w:cs="Arial"/>
          <w:sz w:val="24"/>
          <w:szCs w:val="28"/>
        </w:rPr>
      </w:pPr>
      <w:r w:rsidRPr="003021F6">
        <w:rPr>
          <w:rFonts w:ascii="Arial" w:hAnsi="Arial" w:cs="Arial"/>
          <w:sz w:val="24"/>
        </w:rPr>
        <w:t xml:space="preserve">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 </w:t>
      </w:r>
    </w:p>
    <w:p w14:paraId="1068F954" w14:textId="77777777" w:rsidR="00F536F8" w:rsidRPr="000B2815" w:rsidRDefault="00F536F8" w:rsidP="00247A16">
      <w:pPr>
        <w:tabs>
          <w:tab w:val="left" w:pos="4320"/>
        </w:tabs>
        <w:spacing w:line="360" w:lineRule="auto"/>
        <w:ind w:firstLine="510"/>
        <w:jc w:val="both"/>
        <w:rPr>
          <w:rFonts w:ascii="Arial" w:hAnsi="Arial" w:cs="Arial"/>
          <w:sz w:val="24"/>
          <w:szCs w:val="28"/>
        </w:rPr>
        <w:sectPr w:rsidR="00F536F8" w:rsidRPr="000B2815" w:rsidSect="00B6599B">
          <w:headerReference w:type="even" r:id="rId8"/>
          <w:headerReference w:type="default" r:id="rId9"/>
          <w:footerReference w:type="even" r:id="rId10"/>
          <w:footerReference w:type="default" r:id="rId11"/>
          <w:footerReference w:type="first" r:id="rId12"/>
          <w:pgSz w:w="11906" w:h="16838" w:code="9"/>
          <w:pgMar w:top="1134" w:right="1418" w:bottom="1134" w:left="851" w:header="709" w:footer="709" w:gutter="0"/>
          <w:pgNumType w:fmt="upperRoman" w:start="1"/>
          <w:cols w:space="708"/>
          <w:titlePg/>
          <w:docGrid w:linePitch="381"/>
        </w:sectPr>
      </w:pPr>
    </w:p>
    <w:p w14:paraId="2631B567" w14:textId="77777777" w:rsidR="00B07016" w:rsidRPr="00F54E2E" w:rsidRDefault="00552FDC" w:rsidP="00443A24">
      <w:pPr>
        <w:pStyle w:val="7"/>
        <w:pageBreakBefore/>
        <w:pBdr>
          <w:bottom w:val="single" w:sz="24" w:space="1" w:color="auto"/>
        </w:pBdr>
        <w:spacing w:before="0" w:after="0"/>
        <w:jc w:val="center"/>
        <w:rPr>
          <w:rFonts w:ascii="Arial" w:hAnsi="Arial" w:cs="Arial"/>
          <w:b/>
          <w:spacing w:val="140"/>
          <w:sz w:val="28"/>
          <w:szCs w:val="27"/>
        </w:rPr>
      </w:pPr>
      <w:r w:rsidRPr="00F54E2E">
        <w:rPr>
          <w:rFonts w:ascii="Arial" w:hAnsi="Arial" w:cs="Arial"/>
          <w:spacing w:val="140"/>
          <w:sz w:val="28"/>
          <w:szCs w:val="27"/>
        </w:rPr>
        <w:lastRenderedPageBreak/>
        <w:t xml:space="preserve"> </w:t>
      </w:r>
      <w:r w:rsidR="008769DD" w:rsidRPr="00F54E2E">
        <w:rPr>
          <w:rFonts w:ascii="Arial" w:hAnsi="Arial" w:cs="Arial"/>
          <w:b/>
          <w:spacing w:val="140"/>
          <w:sz w:val="28"/>
          <w:szCs w:val="27"/>
        </w:rPr>
        <w:t xml:space="preserve">МЕЖГОСУДАРСТВЕННЫЙ </w:t>
      </w:r>
      <w:r w:rsidR="00B07016" w:rsidRPr="00F54E2E">
        <w:rPr>
          <w:rFonts w:ascii="Arial" w:hAnsi="Arial" w:cs="Arial"/>
          <w:b/>
          <w:spacing w:val="140"/>
          <w:sz w:val="28"/>
          <w:szCs w:val="27"/>
        </w:rPr>
        <w:t>СТАНДАРТ</w:t>
      </w:r>
      <w:r w:rsidRPr="00F54E2E">
        <w:rPr>
          <w:rFonts w:ascii="Arial" w:hAnsi="Arial" w:cs="Arial"/>
          <w:b/>
          <w:spacing w:val="140"/>
          <w:sz w:val="28"/>
          <w:szCs w:val="27"/>
        </w:rPr>
        <w:t xml:space="preserve"> </w:t>
      </w:r>
    </w:p>
    <w:p w14:paraId="5C08F87F" w14:textId="77777777" w:rsidR="00B07016" w:rsidRPr="00F54E2E" w:rsidRDefault="00B07016" w:rsidP="00296608">
      <w:pPr>
        <w:ind w:firstLine="709"/>
        <w:rPr>
          <w:rFonts w:ascii="Arial" w:hAnsi="Arial" w:cs="Arial"/>
          <w:sz w:val="24"/>
        </w:rPr>
      </w:pPr>
    </w:p>
    <w:p w14:paraId="5F32164C" w14:textId="77777777" w:rsidR="00B07016" w:rsidRPr="00F54E2E" w:rsidRDefault="00051026" w:rsidP="00F54E2E">
      <w:pPr>
        <w:pStyle w:val="1"/>
        <w:pBdr>
          <w:bottom w:val="single" w:sz="6" w:space="1" w:color="auto"/>
        </w:pBdr>
        <w:ind w:firstLine="0"/>
        <w:jc w:val="center"/>
        <w:rPr>
          <w:rFonts w:ascii="Arial" w:hAnsi="Arial" w:cs="Arial"/>
          <w:szCs w:val="28"/>
        </w:rPr>
      </w:pPr>
      <w:r>
        <w:rPr>
          <w:rFonts w:ascii="Arial" w:hAnsi="Arial" w:cs="Arial"/>
          <w:szCs w:val="28"/>
        </w:rPr>
        <w:t>ШРОТ ПОДСОЛНЕЧНЫ</w:t>
      </w:r>
      <w:r w:rsidR="00B62655">
        <w:rPr>
          <w:rFonts w:ascii="Arial" w:hAnsi="Arial" w:cs="Arial"/>
          <w:szCs w:val="28"/>
        </w:rPr>
        <w:t>Й</w:t>
      </w:r>
      <w:r w:rsidR="0082271A" w:rsidRPr="00F54E2E">
        <w:rPr>
          <w:rFonts w:ascii="Arial" w:hAnsi="Arial" w:cs="Arial"/>
          <w:szCs w:val="28"/>
        </w:rPr>
        <w:t xml:space="preserve"> </w:t>
      </w:r>
    </w:p>
    <w:p w14:paraId="1F8E4C9C" w14:textId="77777777" w:rsidR="00B07016" w:rsidRPr="00051026" w:rsidRDefault="00051026" w:rsidP="00F54E2E">
      <w:pPr>
        <w:pStyle w:val="1"/>
        <w:pBdr>
          <w:bottom w:val="single" w:sz="6" w:space="1" w:color="auto"/>
        </w:pBdr>
        <w:ind w:firstLine="0"/>
        <w:jc w:val="center"/>
        <w:rPr>
          <w:rFonts w:ascii="Arial" w:hAnsi="Arial" w:cs="Arial"/>
          <w:szCs w:val="28"/>
        </w:rPr>
      </w:pPr>
      <w:r w:rsidRPr="00FC7791">
        <w:rPr>
          <w:rFonts w:ascii="Arial" w:hAnsi="Arial" w:cs="Arial"/>
          <w:szCs w:val="28"/>
        </w:rPr>
        <w:t>Технические условия</w:t>
      </w:r>
    </w:p>
    <w:p w14:paraId="311DBED6" w14:textId="77777777" w:rsidR="00E91BFE" w:rsidRPr="00F54E2E" w:rsidRDefault="00051026" w:rsidP="00F54E2E">
      <w:pPr>
        <w:pBdr>
          <w:bottom w:val="single" w:sz="6" w:space="1" w:color="auto"/>
        </w:pBdr>
        <w:spacing w:line="360" w:lineRule="auto"/>
        <w:jc w:val="center"/>
        <w:rPr>
          <w:rFonts w:ascii="Arial" w:hAnsi="Arial" w:cs="Arial"/>
          <w:szCs w:val="28"/>
          <w:lang w:val="en-US"/>
        </w:rPr>
      </w:pPr>
      <w:r>
        <w:rPr>
          <w:rFonts w:ascii="Arial" w:hAnsi="Arial" w:cs="Arial"/>
          <w:szCs w:val="28"/>
          <w:lang w:val="en-US"/>
        </w:rPr>
        <w:t>Sunflower meal</w:t>
      </w:r>
    </w:p>
    <w:p w14:paraId="5D2EDA21" w14:textId="77777777" w:rsidR="0082271A" w:rsidRPr="00F54E2E" w:rsidRDefault="00051026" w:rsidP="00F54E2E">
      <w:pPr>
        <w:pBdr>
          <w:bottom w:val="single" w:sz="6" w:space="1" w:color="auto"/>
        </w:pBdr>
        <w:spacing w:line="360" w:lineRule="auto"/>
        <w:jc w:val="center"/>
        <w:rPr>
          <w:rFonts w:ascii="Arial" w:hAnsi="Arial" w:cs="Arial"/>
          <w:sz w:val="24"/>
          <w:lang w:val="en-US"/>
        </w:rPr>
      </w:pPr>
      <w:r>
        <w:rPr>
          <w:rFonts w:ascii="Arial" w:hAnsi="Arial" w:cs="Arial"/>
          <w:szCs w:val="28"/>
          <w:lang w:val="en-US"/>
        </w:rPr>
        <w:t>Specification</w:t>
      </w:r>
    </w:p>
    <w:p w14:paraId="6972FB47" w14:textId="77777777" w:rsidR="002741E3" w:rsidRPr="00FC7791" w:rsidRDefault="002741E3" w:rsidP="002741E3">
      <w:pPr>
        <w:spacing w:line="360" w:lineRule="auto"/>
        <w:ind w:firstLine="709"/>
        <w:jc w:val="right"/>
        <w:rPr>
          <w:rFonts w:ascii="Arial" w:hAnsi="Arial" w:cs="Arial"/>
          <w:b/>
          <w:bCs/>
          <w:szCs w:val="28"/>
          <w:lang w:val="en-US"/>
        </w:rPr>
      </w:pPr>
      <w:r w:rsidRPr="005E392C">
        <w:rPr>
          <w:rFonts w:ascii="Arial" w:hAnsi="Arial" w:cs="Arial"/>
          <w:b/>
          <w:bCs/>
          <w:szCs w:val="28"/>
        </w:rPr>
        <w:t>Дата</w:t>
      </w:r>
      <w:r w:rsidRPr="00FC7791">
        <w:rPr>
          <w:rFonts w:ascii="Arial" w:hAnsi="Arial" w:cs="Arial"/>
          <w:b/>
          <w:bCs/>
          <w:szCs w:val="28"/>
          <w:lang w:val="en-US"/>
        </w:rPr>
        <w:t xml:space="preserve"> </w:t>
      </w:r>
      <w:r w:rsidRPr="005E392C">
        <w:rPr>
          <w:rFonts w:ascii="Arial" w:hAnsi="Arial" w:cs="Arial"/>
          <w:b/>
          <w:bCs/>
          <w:szCs w:val="28"/>
        </w:rPr>
        <w:t>введения</w:t>
      </w:r>
      <w:r w:rsidRPr="00FC7791">
        <w:rPr>
          <w:rFonts w:ascii="Arial" w:hAnsi="Arial" w:cs="Arial"/>
          <w:b/>
          <w:bCs/>
          <w:szCs w:val="28"/>
          <w:lang w:val="en-US"/>
        </w:rPr>
        <w:t xml:space="preserve"> – </w:t>
      </w:r>
    </w:p>
    <w:p w14:paraId="7B1EC415" w14:textId="77777777" w:rsidR="007C20DA" w:rsidRPr="00FC7791" w:rsidRDefault="007C20DA" w:rsidP="002741E3">
      <w:pPr>
        <w:spacing w:line="360" w:lineRule="auto"/>
        <w:ind w:firstLine="709"/>
        <w:jc w:val="right"/>
        <w:rPr>
          <w:rFonts w:ascii="Arial" w:hAnsi="Arial" w:cs="Arial"/>
          <w:bCs/>
          <w:szCs w:val="28"/>
          <w:lang w:val="en-US"/>
        </w:rPr>
      </w:pPr>
    </w:p>
    <w:p w14:paraId="66554C0B" w14:textId="77777777" w:rsidR="002741E3" w:rsidRDefault="002741E3" w:rsidP="006000AB">
      <w:pPr>
        <w:pStyle w:val="a3"/>
        <w:ind w:firstLine="510"/>
        <w:rPr>
          <w:rFonts w:ascii="Arial" w:hAnsi="Arial" w:cs="Arial"/>
          <w:b/>
          <w:szCs w:val="28"/>
        </w:rPr>
      </w:pPr>
      <w:r w:rsidRPr="005E392C">
        <w:rPr>
          <w:rFonts w:ascii="Arial" w:hAnsi="Arial" w:cs="Arial"/>
          <w:b/>
          <w:szCs w:val="28"/>
        </w:rPr>
        <w:t>1 Область применения</w:t>
      </w:r>
    </w:p>
    <w:p w14:paraId="715329EB" w14:textId="77777777" w:rsidR="00135644" w:rsidRPr="00F54E2E" w:rsidRDefault="00135644" w:rsidP="008527E6">
      <w:pPr>
        <w:spacing w:line="360" w:lineRule="auto"/>
        <w:ind w:firstLine="510"/>
        <w:jc w:val="both"/>
        <w:rPr>
          <w:rFonts w:ascii="Arial" w:hAnsi="Arial" w:cs="Arial"/>
          <w:b/>
          <w:bCs/>
          <w:sz w:val="24"/>
        </w:rPr>
      </w:pPr>
    </w:p>
    <w:p w14:paraId="1E7C1A1A" w14:textId="77777777" w:rsidR="006B0591" w:rsidRPr="001B6D9A" w:rsidRDefault="001B6D9A" w:rsidP="000E7F82">
      <w:pPr>
        <w:pStyle w:val="a3"/>
        <w:ind w:firstLine="510"/>
        <w:rPr>
          <w:rFonts w:ascii="Arial" w:hAnsi="Arial" w:cs="Arial"/>
          <w:sz w:val="24"/>
          <w:lang w:val="ru-RU"/>
        </w:rPr>
      </w:pPr>
      <w:r>
        <w:rPr>
          <w:rFonts w:ascii="Arial" w:hAnsi="Arial" w:cs="Arial"/>
          <w:sz w:val="24"/>
          <w:lang w:val="ru-RU"/>
        </w:rPr>
        <w:t>Настоящий стандарт распространяется на подсолнечный шрот, предназначенный для кормовых целей путем непосредственного введения в рацион животным и для производства комбикормовой продукции.</w:t>
      </w:r>
    </w:p>
    <w:p w14:paraId="1A02297F" w14:textId="77777777" w:rsidR="009C13A5" w:rsidRPr="00F54E2E" w:rsidRDefault="009C13A5" w:rsidP="00BF44DF">
      <w:pPr>
        <w:pStyle w:val="a3"/>
        <w:ind w:firstLine="510"/>
        <w:rPr>
          <w:rFonts w:ascii="Arial" w:hAnsi="Arial" w:cs="Arial"/>
          <w:sz w:val="24"/>
        </w:rPr>
      </w:pPr>
    </w:p>
    <w:p w14:paraId="5FFE9CA4" w14:textId="77777777" w:rsidR="002101EB" w:rsidRDefault="00415079" w:rsidP="00AC4476">
      <w:pPr>
        <w:pStyle w:val="a3"/>
        <w:ind w:firstLine="510"/>
        <w:rPr>
          <w:rFonts w:ascii="Arial" w:hAnsi="Arial" w:cs="Arial"/>
          <w:b/>
        </w:rPr>
      </w:pPr>
      <w:r w:rsidRPr="00426D00">
        <w:rPr>
          <w:rFonts w:ascii="Arial" w:hAnsi="Arial" w:cs="Arial"/>
          <w:b/>
        </w:rPr>
        <w:t xml:space="preserve">2 </w:t>
      </w:r>
      <w:r w:rsidR="002101EB" w:rsidRPr="00426D00">
        <w:rPr>
          <w:rFonts w:ascii="Arial" w:hAnsi="Arial" w:cs="Arial"/>
          <w:b/>
        </w:rPr>
        <w:t>Нормативные ссылки</w:t>
      </w:r>
    </w:p>
    <w:p w14:paraId="45CC1F90" w14:textId="77777777" w:rsidR="00525165" w:rsidRPr="00247A16" w:rsidRDefault="00525165" w:rsidP="00040628">
      <w:pPr>
        <w:pStyle w:val="a3"/>
        <w:ind w:left="510" w:firstLine="0"/>
        <w:rPr>
          <w:rFonts w:ascii="Arial" w:hAnsi="Arial" w:cs="Arial"/>
          <w:b/>
          <w:sz w:val="24"/>
        </w:rPr>
      </w:pPr>
    </w:p>
    <w:p w14:paraId="42E3A4F0" w14:textId="77777777" w:rsidR="002101EB" w:rsidRDefault="002101EB" w:rsidP="002101EB">
      <w:pPr>
        <w:autoSpaceDE w:val="0"/>
        <w:autoSpaceDN w:val="0"/>
        <w:adjustRightInd w:val="0"/>
        <w:spacing w:line="360" w:lineRule="auto"/>
        <w:ind w:firstLine="510"/>
        <w:jc w:val="both"/>
        <w:rPr>
          <w:rFonts w:ascii="Arial" w:hAnsi="Arial" w:cs="Arial"/>
          <w:sz w:val="24"/>
        </w:rPr>
      </w:pPr>
      <w:r w:rsidRPr="00D329D4">
        <w:rPr>
          <w:rFonts w:ascii="Arial" w:hAnsi="Arial" w:cs="Arial"/>
          <w:sz w:val="24"/>
        </w:rPr>
        <w:t>В настоящем стандарте использованы нормативные ссылки на следующие стандарты:</w:t>
      </w:r>
    </w:p>
    <w:p w14:paraId="323B6BEC" w14:textId="77777777" w:rsidR="00426D00" w:rsidRDefault="00426D00" w:rsidP="002101EB">
      <w:pPr>
        <w:autoSpaceDE w:val="0"/>
        <w:autoSpaceDN w:val="0"/>
        <w:adjustRightInd w:val="0"/>
        <w:spacing w:line="360" w:lineRule="auto"/>
        <w:ind w:firstLine="510"/>
        <w:jc w:val="both"/>
        <w:rPr>
          <w:rFonts w:ascii="Arial" w:hAnsi="Arial" w:cs="Arial"/>
          <w:sz w:val="24"/>
        </w:rPr>
      </w:pPr>
      <w:r>
        <w:rPr>
          <w:rFonts w:ascii="Arial" w:hAnsi="Arial" w:cs="Arial"/>
          <w:sz w:val="24"/>
        </w:rPr>
        <w:t xml:space="preserve">ГОСТ 2226 </w:t>
      </w:r>
      <w:r w:rsidRPr="00426D00">
        <w:rPr>
          <w:rFonts w:ascii="Arial" w:hAnsi="Arial" w:cs="Arial"/>
          <w:sz w:val="24"/>
        </w:rPr>
        <w:t>Мешки из бумаги и комбинированных материалов. Общие технические условия</w:t>
      </w:r>
    </w:p>
    <w:p w14:paraId="2CA80351" w14:textId="77777777" w:rsidR="00426D00" w:rsidRDefault="00426D00" w:rsidP="002101EB">
      <w:pPr>
        <w:autoSpaceDE w:val="0"/>
        <w:autoSpaceDN w:val="0"/>
        <w:adjustRightInd w:val="0"/>
        <w:spacing w:line="360" w:lineRule="auto"/>
        <w:ind w:firstLine="510"/>
        <w:jc w:val="both"/>
        <w:rPr>
          <w:rFonts w:ascii="Arial" w:hAnsi="Arial" w:cs="Arial"/>
          <w:sz w:val="24"/>
        </w:rPr>
      </w:pPr>
      <w:r>
        <w:rPr>
          <w:rFonts w:ascii="Arial" w:hAnsi="Arial" w:cs="Arial"/>
          <w:sz w:val="24"/>
        </w:rPr>
        <w:t xml:space="preserve">ГОСТ 5556 </w:t>
      </w:r>
      <w:r w:rsidRPr="00426D00">
        <w:rPr>
          <w:rFonts w:ascii="Arial" w:hAnsi="Arial" w:cs="Arial"/>
          <w:sz w:val="24"/>
        </w:rPr>
        <w:t>Вата медицинская гигроскопическая. Технические условия</w:t>
      </w:r>
    </w:p>
    <w:p w14:paraId="44941850" w14:textId="77777777" w:rsidR="00426D00" w:rsidRDefault="00911179" w:rsidP="002101EB">
      <w:pPr>
        <w:autoSpaceDE w:val="0"/>
        <w:autoSpaceDN w:val="0"/>
        <w:adjustRightInd w:val="0"/>
        <w:spacing w:line="360" w:lineRule="auto"/>
        <w:ind w:firstLine="510"/>
        <w:jc w:val="both"/>
        <w:rPr>
          <w:rFonts w:ascii="Arial" w:hAnsi="Arial" w:cs="Arial"/>
          <w:sz w:val="24"/>
        </w:rPr>
      </w:pPr>
      <w:r>
        <w:rPr>
          <w:rFonts w:ascii="Arial" w:hAnsi="Arial" w:cs="Arial"/>
          <w:sz w:val="24"/>
        </w:rPr>
        <w:t xml:space="preserve">ГОСТ 6709 </w:t>
      </w:r>
      <w:r w:rsidRPr="00911179">
        <w:rPr>
          <w:rFonts w:ascii="Arial" w:hAnsi="Arial" w:cs="Arial"/>
          <w:sz w:val="24"/>
        </w:rPr>
        <w:t>Вода дистиллированная. Технические условия</w:t>
      </w:r>
    </w:p>
    <w:p w14:paraId="00757F65" w14:textId="1EE294E0" w:rsidR="00426D00" w:rsidRDefault="009C6BC4" w:rsidP="002101EB">
      <w:pPr>
        <w:autoSpaceDE w:val="0"/>
        <w:autoSpaceDN w:val="0"/>
        <w:adjustRightInd w:val="0"/>
        <w:spacing w:line="360" w:lineRule="auto"/>
        <w:ind w:firstLine="510"/>
        <w:jc w:val="both"/>
        <w:rPr>
          <w:rFonts w:ascii="Arial" w:hAnsi="Arial" w:cs="Arial"/>
          <w:sz w:val="24"/>
        </w:rPr>
      </w:pPr>
      <w:r>
        <w:rPr>
          <w:rFonts w:ascii="Arial" w:hAnsi="Arial" w:cs="Arial"/>
          <w:sz w:val="24"/>
        </w:rPr>
        <w:t>ГОСТ 13496.2 Корма, комбикорма, комбикормовое сырье. Метод определения сырой клетчатки</w:t>
      </w:r>
    </w:p>
    <w:p w14:paraId="757626F8" w14:textId="02749053" w:rsidR="00B01E80" w:rsidRDefault="00B01E80" w:rsidP="002101EB">
      <w:pPr>
        <w:autoSpaceDE w:val="0"/>
        <w:autoSpaceDN w:val="0"/>
        <w:adjustRightInd w:val="0"/>
        <w:spacing w:line="360" w:lineRule="auto"/>
        <w:ind w:firstLine="510"/>
        <w:jc w:val="both"/>
        <w:rPr>
          <w:rFonts w:ascii="Arial" w:hAnsi="Arial" w:cs="Arial"/>
          <w:sz w:val="24"/>
        </w:rPr>
      </w:pPr>
      <w:r w:rsidRPr="00B01E80">
        <w:rPr>
          <w:rFonts w:ascii="Arial" w:hAnsi="Arial" w:cs="Arial"/>
          <w:sz w:val="24"/>
        </w:rPr>
        <w:t>ГОСТ 13496.4</w:t>
      </w:r>
      <w:r>
        <w:rPr>
          <w:rFonts w:ascii="Arial" w:hAnsi="Arial" w:cs="Arial"/>
          <w:sz w:val="24"/>
        </w:rPr>
        <w:t xml:space="preserve"> </w:t>
      </w:r>
      <w:r w:rsidRPr="00B01E80">
        <w:rPr>
          <w:rFonts w:ascii="Arial" w:hAnsi="Arial" w:cs="Arial"/>
          <w:sz w:val="24"/>
        </w:rPr>
        <w:t>Корма, комбикорма, комбикормовое сырье. Методы определения содержания азота и сырого протеина</w:t>
      </w:r>
    </w:p>
    <w:p w14:paraId="730BABE0" w14:textId="429E2692" w:rsidR="009C6BC4" w:rsidRDefault="009C6BC4" w:rsidP="002101EB">
      <w:pPr>
        <w:autoSpaceDE w:val="0"/>
        <w:autoSpaceDN w:val="0"/>
        <w:adjustRightInd w:val="0"/>
        <w:spacing w:line="360" w:lineRule="auto"/>
        <w:ind w:firstLine="510"/>
        <w:jc w:val="both"/>
        <w:rPr>
          <w:rFonts w:ascii="Arial" w:hAnsi="Arial" w:cs="Arial"/>
          <w:sz w:val="24"/>
        </w:rPr>
      </w:pPr>
      <w:r>
        <w:rPr>
          <w:rFonts w:ascii="Arial" w:hAnsi="Arial" w:cs="Arial"/>
          <w:sz w:val="24"/>
        </w:rPr>
        <w:t>ГОСТ 13496.13 Комбикорма. Методы определения запаха, зараженности вредителями хлебных запасов</w:t>
      </w:r>
    </w:p>
    <w:p w14:paraId="21CDAF9B" w14:textId="2CC4EB66" w:rsidR="009C6BC4" w:rsidRDefault="009C6BC4" w:rsidP="002101EB">
      <w:pPr>
        <w:autoSpaceDE w:val="0"/>
        <w:autoSpaceDN w:val="0"/>
        <w:adjustRightInd w:val="0"/>
        <w:spacing w:line="360" w:lineRule="auto"/>
        <w:ind w:firstLine="510"/>
        <w:jc w:val="both"/>
        <w:rPr>
          <w:rFonts w:ascii="Arial" w:hAnsi="Arial" w:cs="Arial"/>
          <w:sz w:val="24"/>
        </w:rPr>
      </w:pPr>
      <w:r>
        <w:rPr>
          <w:rFonts w:ascii="Arial" w:hAnsi="Arial" w:cs="Arial"/>
          <w:sz w:val="24"/>
        </w:rPr>
        <w:t xml:space="preserve">ГОСТ 13496.15 </w:t>
      </w:r>
      <w:r w:rsidRPr="009C6BC4">
        <w:rPr>
          <w:rFonts w:ascii="Arial" w:hAnsi="Arial" w:cs="Arial"/>
          <w:sz w:val="24"/>
        </w:rPr>
        <w:t>Корма, комбикорма, комбикорм</w:t>
      </w:r>
      <w:r>
        <w:rPr>
          <w:rFonts w:ascii="Arial" w:hAnsi="Arial" w:cs="Arial"/>
          <w:sz w:val="24"/>
        </w:rPr>
        <w:t xml:space="preserve">овое сырье. Методы определения </w:t>
      </w:r>
      <w:r w:rsidR="005579C4" w:rsidRPr="005579C4">
        <w:rPr>
          <w:rFonts w:ascii="Arial" w:hAnsi="Arial" w:cs="Arial"/>
          <w:sz w:val="24"/>
        </w:rPr>
        <w:t>массовой доли сырого жира</w:t>
      </w:r>
    </w:p>
    <w:p w14:paraId="6AD69144" w14:textId="00A84A2D" w:rsidR="009C6BC4" w:rsidRDefault="009C6BC4" w:rsidP="002101EB">
      <w:pPr>
        <w:autoSpaceDE w:val="0"/>
        <w:autoSpaceDN w:val="0"/>
        <w:adjustRightInd w:val="0"/>
        <w:spacing w:line="360" w:lineRule="auto"/>
        <w:ind w:firstLine="510"/>
        <w:jc w:val="both"/>
        <w:rPr>
          <w:rFonts w:ascii="Arial" w:hAnsi="Arial" w:cs="Arial"/>
          <w:sz w:val="24"/>
        </w:rPr>
      </w:pPr>
      <w:r>
        <w:rPr>
          <w:rFonts w:ascii="Arial" w:hAnsi="Arial" w:cs="Arial"/>
          <w:sz w:val="24"/>
        </w:rPr>
        <w:t xml:space="preserve">ГОСТ 13496.19 Корма, комбикорма, комбикормовое сырье. Методы </w:t>
      </w:r>
      <w:r w:rsidR="005579C4">
        <w:rPr>
          <w:rFonts w:ascii="Arial" w:hAnsi="Arial" w:cs="Arial"/>
          <w:sz w:val="24"/>
        </w:rPr>
        <w:t xml:space="preserve">определения содержания </w:t>
      </w:r>
      <w:r>
        <w:rPr>
          <w:rFonts w:ascii="Arial" w:hAnsi="Arial" w:cs="Arial"/>
          <w:sz w:val="24"/>
        </w:rPr>
        <w:t>нитратов и нитритов</w:t>
      </w:r>
    </w:p>
    <w:p w14:paraId="448FD43D" w14:textId="77777777" w:rsidR="009C6BC4" w:rsidRDefault="009C6BC4" w:rsidP="002101EB">
      <w:pPr>
        <w:autoSpaceDE w:val="0"/>
        <w:autoSpaceDN w:val="0"/>
        <w:adjustRightInd w:val="0"/>
        <w:spacing w:line="360" w:lineRule="auto"/>
        <w:ind w:firstLine="510"/>
        <w:jc w:val="both"/>
        <w:rPr>
          <w:rFonts w:ascii="Arial" w:hAnsi="Arial" w:cs="Arial"/>
          <w:sz w:val="24"/>
        </w:rPr>
      </w:pPr>
      <w:r>
        <w:rPr>
          <w:rFonts w:ascii="Arial" w:hAnsi="Arial" w:cs="Arial"/>
          <w:sz w:val="24"/>
        </w:rPr>
        <w:lastRenderedPageBreak/>
        <w:t xml:space="preserve">ГОСТ 13979.0 </w:t>
      </w:r>
      <w:r w:rsidRPr="009C6BC4">
        <w:rPr>
          <w:rFonts w:ascii="Arial" w:hAnsi="Arial" w:cs="Arial"/>
          <w:sz w:val="24"/>
        </w:rPr>
        <w:t>Жмыхи, шроты и горчичный порошок.</w:t>
      </w:r>
      <w:r>
        <w:rPr>
          <w:rFonts w:ascii="Arial" w:hAnsi="Arial" w:cs="Arial"/>
          <w:sz w:val="24"/>
        </w:rPr>
        <w:t xml:space="preserve"> Правила приемки и методы отбора проб</w:t>
      </w:r>
    </w:p>
    <w:p w14:paraId="5CCE0FC9" w14:textId="77777777" w:rsidR="00911179" w:rsidRDefault="00911179" w:rsidP="002101EB">
      <w:pPr>
        <w:autoSpaceDE w:val="0"/>
        <w:autoSpaceDN w:val="0"/>
        <w:adjustRightInd w:val="0"/>
        <w:spacing w:line="360" w:lineRule="auto"/>
        <w:ind w:firstLine="510"/>
        <w:jc w:val="both"/>
        <w:rPr>
          <w:rFonts w:ascii="Arial" w:hAnsi="Arial" w:cs="Arial"/>
          <w:sz w:val="24"/>
        </w:rPr>
      </w:pPr>
      <w:r>
        <w:rPr>
          <w:rFonts w:ascii="Arial" w:hAnsi="Arial" w:cs="Arial"/>
          <w:sz w:val="24"/>
        </w:rPr>
        <w:t>ГОСТ 13979.1</w:t>
      </w:r>
      <w:r>
        <w:rPr>
          <w:rStyle w:val="ad"/>
          <w:rFonts w:ascii="Arial" w:hAnsi="Arial" w:cs="Arial"/>
          <w:sz w:val="24"/>
        </w:rPr>
        <w:footnoteReference w:id="1"/>
      </w:r>
      <w:r>
        <w:rPr>
          <w:rFonts w:ascii="Arial" w:hAnsi="Arial" w:cs="Arial"/>
          <w:sz w:val="24"/>
        </w:rPr>
        <w:t xml:space="preserve"> Жмыхи, шроты и горчичный порошок. Методы определения влаги и летучих веществ</w:t>
      </w:r>
    </w:p>
    <w:p w14:paraId="0456078B" w14:textId="41558D05" w:rsidR="00C60633" w:rsidRDefault="00C60633" w:rsidP="002101EB">
      <w:pPr>
        <w:autoSpaceDE w:val="0"/>
        <w:autoSpaceDN w:val="0"/>
        <w:adjustRightInd w:val="0"/>
        <w:spacing w:line="360" w:lineRule="auto"/>
        <w:ind w:firstLine="510"/>
        <w:jc w:val="both"/>
        <w:rPr>
          <w:rFonts w:ascii="Arial" w:hAnsi="Arial" w:cs="Arial"/>
          <w:sz w:val="24"/>
        </w:rPr>
      </w:pPr>
      <w:r w:rsidRPr="00C045BA">
        <w:rPr>
          <w:rFonts w:ascii="Arial" w:hAnsi="Arial" w:cs="Arial"/>
          <w:sz w:val="24"/>
        </w:rPr>
        <w:t>ГОСТ 13979.2 Жмыхи, шроты и горчичный порошок. Метод определения массовой доли жира и экстрактивных веществ</w:t>
      </w:r>
    </w:p>
    <w:p w14:paraId="0A0FDBA7" w14:textId="77372A05" w:rsidR="00B900F6" w:rsidRDefault="00B900F6" w:rsidP="00B900F6">
      <w:pPr>
        <w:autoSpaceDE w:val="0"/>
        <w:autoSpaceDN w:val="0"/>
        <w:adjustRightInd w:val="0"/>
        <w:spacing w:line="360" w:lineRule="auto"/>
        <w:ind w:firstLine="510"/>
        <w:jc w:val="both"/>
        <w:rPr>
          <w:rFonts w:ascii="Arial" w:hAnsi="Arial" w:cs="Arial"/>
          <w:sz w:val="24"/>
        </w:rPr>
      </w:pPr>
      <w:r w:rsidRPr="00B900F6">
        <w:rPr>
          <w:rFonts w:ascii="Arial" w:hAnsi="Arial" w:cs="Arial"/>
          <w:sz w:val="24"/>
        </w:rPr>
        <w:t>ГОСТ 13979.3</w:t>
      </w:r>
      <w:r>
        <w:rPr>
          <w:rFonts w:ascii="Arial" w:hAnsi="Arial" w:cs="Arial"/>
          <w:sz w:val="24"/>
        </w:rPr>
        <w:t xml:space="preserve"> </w:t>
      </w:r>
      <w:r w:rsidRPr="00B900F6">
        <w:rPr>
          <w:rFonts w:ascii="Arial" w:hAnsi="Arial" w:cs="Arial"/>
          <w:sz w:val="24"/>
        </w:rPr>
        <w:t>Жмыхи и шроты. Метод определения суммарной массовой доли растворимых протеинов</w:t>
      </w:r>
    </w:p>
    <w:p w14:paraId="0BAA3AC2" w14:textId="6B65E690" w:rsidR="00426D00" w:rsidRDefault="00426D00" w:rsidP="002101EB">
      <w:pPr>
        <w:autoSpaceDE w:val="0"/>
        <w:autoSpaceDN w:val="0"/>
        <w:adjustRightInd w:val="0"/>
        <w:spacing w:line="360" w:lineRule="auto"/>
        <w:ind w:firstLine="510"/>
        <w:jc w:val="both"/>
        <w:rPr>
          <w:rFonts w:ascii="Arial" w:hAnsi="Arial" w:cs="Arial"/>
          <w:sz w:val="24"/>
        </w:rPr>
      </w:pPr>
      <w:r>
        <w:rPr>
          <w:rFonts w:ascii="Arial" w:hAnsi="Arial" w:cs="Arial"/>
          <w:sz w:val="24"/>
        </w:rPr>
        <w:t>ГОСТ 13979.4 Жмыхи, шроты и горчичный порошок. Метод</w:t>
      </w:r>
      <w:r w:rsidR="00A26F42">
        <w:rPr>
          <w:rFonts w:ascii="Arial" w:hAnsi="Arial" w:cs="Arial"/>
          <w:sz w:val="24"/>
        </w:rPr>
        <w:t>ы</w:t>
      </w:r>
      <w:r>
        <w:rPr>
          <w:rFonts w:ascii="Arial" w:hAnsi="Arial" w:cs="Arial"/>
          <w:sz w:val="24"/>
        </w:rPr>
        <w:t xml:space="preserve"> определения цвета</w:t>
      </w:r>
      <w:r w:rsidR="00A26F42">
        <w:rPr>
          <w:rFonts w:ascii="Arial" w:hAnsi="Arial" w:cs="Arial"/>
          <w:sz w:val="24"/>
        </w:rPr>
        <w:t xml:space="preserve">, </w:t>
      </w:r>
      <w:r>
        <w:rPr>
          <w:rFonts w:ascii="Arial" w:hAnsi="Arial" w:cs="Arial"/>
          <w:sz w:val="24"/>
        </w:rPr>
        <w:t>запаха, количества темных включений и мелочи</w:t>
      </w:r>
    </w:p>
    <w:p w14:paraId="1C9CEAE9" w14:textId="77777777" w:rsidR="00426D00" w:rsidRDefault="00426D00" w:rsidP="002101EB">
      <w:pPr>
        <w:autoSpaceDE w:val="0"/>
        <w:autoSpaceDN w:val="0"/>
        <w:adjustRightInd w:val="0"/>
        <w:spacing w:line="360" w:lineRule="auto"/>
        <w:ind w:firstLine="510"/>
        <w:jc w:val="both"/>
        <w:rPr>
          <w:rFonts w:ascii="Arial" w:hAnsi="Arial" w:cs="Arial"/>
          <w:sz w:val="24"/>
        </w:rPr>
      </w:pPr>
      <w:r>
        <w:rPr>
          <w:rFonts w:ascii="Arial" w:hAnsi="Arial" w:cs="Arial"/>
          <w:sz w:val="24"/>
        </w:rPr>
        <w:t xml:space="preserve">ГОСТ 13979.5 Жмыхи, шроты и горчичный порошок. Метод определения </w:t>
      </w:r>
      <w:proofErr w:type="spellStart"/>
      <w:r>
        <w:rPr>
          <w:rFonts w:ascii="Arial" w:hAnsi="Arial" w:cs="Arial"/>
          <w:sz w:val="24"/>
        </w:rPr>
        <w:t>металлопримесей</w:t>
      </w:r>
      <w:proofErr w:type="spellEnd"/>
      <w:r>
        <w:rPr>
          <w:rFonts w:ascii="Arial" w:hAnsi="Arial" w:cs="Arial"/>
          <w:sz w:val="24"/>
        </w:rPr>
        <w:tab/>
      </w:r>
    </w:p>
    <w:p w14:paraId="4AECBC98" w14:textId="77777777" w:rsidR="00426D00" w:rsidRDefault="00426D00" w:rsidP="002101EB">
      <w:pPr>
        <w:autoSpaceDE w:val="0"/>
        <w:autoSpaceDN w:val="0"/>
        <w:adjustRightInd w:val="0"/>
        <w:spacing w:line="360" w:lineRule="auto"/>
        <w:ind w:firstLine="510"/>
        <w:jc w:val="both"/>
        <w:rPr>
          <w:rFonts w:ascii="Arial" w:hAnsi="Arial" w:cs="Arial"/>
          <w:sz w:val="24"/>
        </w:rPr>
      </w:pPr>
      <w:r>
        <w:rPr>
          <w:rFonts w:ascii="Arial" w:hAnsi="Arial" w:cs="Arial"/>
          <w:sz w:val="24"/>
        </w:rPr>
        <w:t>ГОСТ 13979.6 Жмыхи, шроты и горчичный порошок. Метод определения золы</w:t>
      </w:r>
    </w:p>
    <w:p w14:paraId="770BE5C9" w14:textId="77777777" w:rsidR="00426D00" w:rsidRDefault="00426D00" w:rsidP="002101EB">
      <w:pPr>
        <w:autoSpaceDE w:val="0"/>
        <w:autoSpaceDN w:val="0"/>
        <w:adjustRightInd w:val="0"/>
        <w:spacing w:line="360" w:lineRule="auto"/>
        <w:ind w:firstLine="510"/>
        <w:jc w:val="both"/>
        <w:rPr>
          <w:rFonts w:ascii="Arial" w:hAnsi="Arial" w:cs="Arial"/>
          <w:sz w:val="24"/>
        </w:rPr>
      </w:pPr>
      <w:r>
        <w:rPr>
          <w:rFonts w:ascii="Arial" w:hAnsi="Arial" w:cs="Arial"/>
          <w:sz w:val="24"/>
        </w:rPr>
        <w:t>ГОСТ 14192 Маркировка грузов</w:t>
      </w:r>
    </w:p>
    <w:p w14:paraId="1E7B56AB" w14:textId="33535CF8" w:rsidR="002101EB" w:rsidRDefault="006D45F8" w:rsidP="002101EB">
      <w:pPr>
        <w:pStyle w:val="a3"/>
        <w:ind w:firstLine="510"/>
        <w:rPr>
          <w:rFonts w:ascii="Arial" w:hAnsi="Arial" w:cs="Arial"/>
          <w:sz w:val="24"/>
        </w:rPr>
      </w:pPr>
      <w:r>
        <w:rPr>
          <w:rFonts w:ascii="Arial" w:hAnsi="Arial" w:cs="Arial"/>
          <w:sz w:val="24"/>
        </w:rPr>
        <w:t>ГОСТ 15846</w:t>
      </w:r>
      <w:r w:rsidRPr="006D45F8">
        <w:rPr>
          <w:rFonts w:ascii="Arial" w:hAnsi="Arial" w:cs="Arial"/>
          <w:sz w:val="24"/>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20226392" w14:textId="4D4BFCF8" w:rsidR="008B4EDB" w:rsidRPr="008B4EDB" w:rsidRDefault="008B4EDB" w:rsidP="002101EB">
      <w:pPr>
        <w:pStyle w:val="a3"/>
        <w:ind w:firstLine="510"/>
        <w:rPr>
          <w:rFonts w:ascii="Arial" w:hAnsi="Arial" w:cs="Arial"/>
          <w:sz w:val="24"/>
          <w:lang w:val="ru-RU"/>
        </w:rPr>
      </w:pPr>
      <w:r>
        <w:rPr>
          <w:rFonts w:ascii="Arial" w:hAnsi="Arial" w:cs="Arial"/>
          <w:sz w:val="24"/>
          <w:lang w:val="ru-RU"/>
        </w:rPr>
        <w:t xml:space="preserve">ГОСТ 19433 </w:t>
      </w:r>
      <w:r w:rsidRPr="008B4EDB">
        <w:rPr>
          <w:rFonts w:ascii="Arial" w:hAnsi="Arial" w:cs="Arial"/>
          <w:sz w:val="24"/>
          <w:lang w:val="ru-RU"/>
        </w:rPr>
        <w:t>Грузы опасные. Классификация и маркировка</w:t>
      </w:r>
    </w:p>
    <w:p w14:paraId="7CB8A154" w14:textId="77777777" w:rsidR="00FD48D4" w:rsidRPr="00FD48D4" w:rsidRDefault="00FD48D4" w:rsidP="002101EB">
      <w:pPr>
        <w:pStyle w:val="a3"/>
        <w:ind w:firstLine="510"/>
        <w:rPr>
          <w:rFonts w:ascii="Arial" w:hAnsi="Arial" w:cs="Arial"/>
          <w:sz w:val="24"/>
          <w:lang w:val="ru-RU"/>
        </w:rPr>
      </w:pPr>
      <w:r>
        <w:rPr>
          <w:rFonts w:ascii="Arial" w:hAnsi="Arial" w:cs="Arial"/>
          <w:sz w:val="24"/>
          <w:lang w:val="ru-RU"/>
        </w:rPr>
        <w:t>ГОСТ 21314 Масла растительные. Производство. Термины и определения</w:t>
      </w:r>
    </w:p>
    <w:p w14:paraId="52121118" w14:textId="77777777" w:rsidR="006D45F8" w:rsidRDefault="006D45F8" w:rsidP="002101EB">
      <w:pPr>
        <w:pStyle w:val="a3"/>
        <w:ind w:firstLine="510"/>
        <w:rPr>
          <w:rFonts w:ascii="Arial" w:hAnsi="Arial" w:cs="Arial"/>
          <w:sz w:val="24"/>
          <w:lang w:val="ru-RU"/>
        </w:rPr>
      </w:pPr>
      <w:r>
        <w:rPr>
          <w:rFonts w:ascii="Arial" w:hAnsi="Arial" w:cs="Arial"/>
          <w:sz w:val="24"/>
          <w:lang w:val="ru-RU"/>
        </w:rPr>
        <w:t>ГОСТ 22391 Подсолнечник. Технические условия</w:t>
      </w:r>
    </w:p>
    <w:p w14:paraId="593C662B" w14:textId="0A399D26" w:rsidR="006D45F8" w:rsidRDefault="006D45F8" w:rsidP="00857943">
      <w:pPr>
        <w:pStyle w:val="a3"/>
        <w:ind w:firstLine="510"/>
        <w:rPr>
          <w:rFonts w:ascii="Arial" w:hAnsi="Arial" w:cs="Arial"/>
          <w:sz w:val="24"/>
          <w:lang w:val="ru-RU"/>
        </w:rPr>
      </w:pPr>
      <w:r>
        <w:rPr>
          <w:rFonts w:ascii="Arial" w:hAnsi="Arial" w:cs="Arial"/>
          <w:sz w:val="24"/>
          <w:lang w:val="ru-RU"/>
        </w:rPr>
        <w:t>ГОСТ 25336 Посуда и оборудование лабораторные стеклянные. Типы, основные параметры и размеры</w:t>
      </w:r>
    </w:p>
    <w:p w14:paraId="7D286718" w14:textId="032A4083" w:rsidR="006D45F8" w:rsidRDefault="006D45F8" w:rsidP="002101EB">
      <w:pPr>
        <w:pStyle w:val="a3"/>
        <w:ind w:firstLine="510"/>
        <w:rPr>
          <w:rFonts w:ascii="Arial" w:hAnsi="Arial" w:cs="Arial"/>
          <w:sz w:val="24"/>
          <w:lang w:val="ru-RU"/>
        </w:rPr>
      </w:pPr>
      <w:r>
        <w:rPr>
          <w:rFonts w:ascii="Arial" w:hAnsi="Arial" w:cs="Arial"/>
          <w:sz w:val="24"/>
          <w:lang w:val="ru-RU"/>
        </w:rPr>
        <w:t>ГОСТ 26927 Сырье и продукты пищевые. Методы определения ртути</w:t>
      </w:r>
    </w:p>
    <w:p w14:paraId="1207FE01" w14:textId="77777777" w:rsidR="006D45F8" w:rsidRDefault="006D45F8" w:rsidP="002101EB">
      <w:pPr>
        <w:pStyle w:val="a3"/>
        <w:ind w:firstLine="510"/>
        <w:rPr>
          <w:rFonts w:ascii="Arial" w:hAnsi="Arial" w:cs="Arial"/>
          <w:sz w:val="24"/>
          <w:lang w:val="ru-RU"/>
        </w:rPr>
      </w:pPr>
      <w:r w:rsidRPr="00093EF1">
        <w:rPr>
          <w:rFonts w:ascii="Arial" w:hAnsi="Arial" w:cs="Arial"/>
          <w:sz w:val="24"/>
          <w:lang w:val="ru-RU"/>
        </w:rPr>
        <w:t>ГОСТ 26929 Сырье и продукты пищевые. Подготовка проб. Минерализация для определения содержания токсичных элементов</w:t>
      </w:r>
    </w:p>
    <w:p w14:paraId="57A8309F" w14:textId="77777777" w:rsidR="00093EF1" w:rsidRDefault="00093EF1" w:rsidP="002101EB">
      <w:pPr>
        <w:pStyle w:val="a3"/>
        <w:ind w:firstLine="510"/>
        <w:rPr>
          <w:rFonts w:ascii="Arial" w:hAnsi="Arial" w:cs="Arial"/>
          <w:sz w:val="24"/>
          <w:lang w:val="ru-RU"/>
        </w:rPr>
      </w:pPr>
      <w:r>
        <w:rPr>
          <w:rFonts w:ascii="Arial" w:hAnsi="Arial" w:cs="Arial"/>
          <w:sz w:val="24"/>
          <w:lang w:val="ru-RU"/>
        </w:rPr>
        <w:t>ГОСТ 26930</w:t>
      </w:r>
      <w:r w:rsidRPr="00093EF1">
        <w:rPr>
          <w:rFonts w:ascii="Arial" w:hAnsi="Arial" w:cs="Arial"/>
          <w:sz w:val="24"/>
          <w:lang w:val="ru-RU"/>
        </w:rPr>
        <w:t xml:space="preserve"> Сырье и продукты пищевые. Метод определения мышьяка</w:t>
      </w:r>
    </w:p>
    <w:p w14:paraId="6A5E2FCE" w14:textId="77777777" w:rsidR="006D45F8" w:rsidRDefault="00FD48D4" w:rsidP="002101EB">
      <w:pPr>
        <w:pStyle w:val="a3"/>
        <w:ind w:firstLine="510"/>
        <w:rPr>
          <w:rFonts w:ascii="Arial" w:hAnsi="Arial" w:cs="Arial"/>
          <w:sz w:val="24"/>
          <w:lang w:val="ru-RU"/>
        </w:rPr>
      </w:pPr>
      <w:r>
        <w:rPr>
          <w:rFonts w:ascii="Arial" w:hAnsi="Arial" w:cs="Arial"/>
          <w:sz w:val="24"/>
          <w:lang w:val="ru-RU"/>
        </w:rPr>
        <w:t>ГОСТ 26932 Сырье и продукты пищевые. Методы определения свинца</w:t>
      </w:r>
    </w:p>
    <w:p w14:paraId="3A5CEF31" w14:textId="6ECA2D56" w:rsidR="00FD48D4" w:rsidRDefault="00FD48D4" w:rsidP="002101EB">
      <w:pPr>
        <w:pStyle w:val="a3"/>
        <w:ind w:firstLine="510"/>
        <w:rPr>
          <w:rFonts w:ascii="Arial" w:hAnsi="Arial" w:cs="Arial"/>
          <w:sz w:val="24"/>
          <w:lang w:val="ru-RU"/>
        </w:rPr>
      </w:pPr>
      <w:r>
        <w:rPr>
          <w:rFonts w:ascii="Arial" w:hAnsi="Arial" w:cs="Arial"/>
          <w:sz w:val="24"/>
          <w:lang w:val="ru-RU"/>
        </w:rPr>
        <w:t>ГОСТ 26933 Сырье и продукты пищевые. Методы определения кадмия</w:t>
      </w:r>
    </w:p>
    <w:p w14:paraId="5D3A2F68" w14:textId="0BE1AFF5" w:rsidR="00376BA1" w:rsidRDefault="00376BA1" w:rsidP="00376BA1">
      <w:pPr>
        <w:pStyle w:val="a3"/>
        <w:ind w:firstLine="510"/>
        <w:rPr>
          <w:rFonts w:ascii="Arial" w:hAnsi="Arial" w:cs="Arial"/>
          <w:sz w:val="24"/>
          <w:lang w:val="ru-RU"/>
        </w:rPr>
      </w:pPr>
      <w:r w:rsidRPr="00376BA1">
        <w:rPr>
          <w:rFonts w:ascii="Arial" w:hAnsi="Arial" w:cs="Arial"/>
          <w:sz w:val="24"/>
          <w:lang w:val="ru-RU"/>
        </w:rPr>
        <w:t>ГОСТ 3069</w:t>
      </w:r>
      <w:r>
        <w:rPr>
          <w:rFonts w:ascii="Arial" w:hAnsi="Arial" w:cs="Arial"/>
          <w:sz w:val="24"/>
          <w:lang w:val="ru-RU"/>
        </w:rPr>
        <w:t xml:space="preserve">2 </w:t>
      </w:r>
      <w:r w:rsidRPr="00376BA1">
        <w:rPr>
          <w:rFonts w:ascii="Arial" w:hAnsi="Arial" w:cs="Arial"/>
          <w:sz w:val="24"/>
          <w:lang w:val="ru-RU"/>
        </w:rPr>
        <w:t>Корма, комбикорма, комбикормовое сырье. Атомно-абсорбционный метод определения содержания меди, свинца, цинка и кадмия</w:t>
      </w:r>
    </w:p>
    <w:p w14:paraId="1A510039" w14:textId="47A34040" w:rsidR="009C6BC4" w:rsidRDefault="009C6BC4" w:rsidP="002101EB">
      <w:pPr>
        <w:pStyle w:val="a3"/>
        <w:ind w:firstLine="510"/>
        <w:rPr>
          <w:rFonts w:ascii="Arial" w:hAnsi="Arial" w:cs="Arial"/>
          <w:sz w:val="24"/>
          <w:lang w:val="ru-RU"/>
        </w:rPr>
      </w:pPr>
      <w:r w:rsidRPr="00D747AA">
        <w:rPr>
          <w:rFonts w:ascii="Arial" w:hAnsi="Arial" w:cs="Arial"/>
          <w:sz w:val="24"/>
          <w:lang w:val="ru-RU"/>
        </w:rPr>
        <w:t>ГОСТ 31675 Корма. Методы определения содержания сырой клетчатки с применением промежуточной фильтрации</w:t>
      </w:r>
    </w:p>
    <w:p w14:paraId="5CE4B12A" w14:textId="6F1433AB" w:rsidR="000F7A5D" w:rsidRDefault="000F7A5D" w:rsidP="002101EB">
      <w:pPr>
        <w:pStyle w:val="a3"/>
        <w:ind w:firstLine="510"/>
        <w:rPr>
          <w:rFonts w:ascii="Arial" w:hAnsi="Arial" w:cs="Arial"/>
          <w:sz w:val="24"/>
          <w:lang w:val="ru-RU"/>
        </w:rPr>
      </w:pPr>
      <w:r w:rsidRPr="000F7A5D">
        <w:rPr>
          <w:rFonts w:ascii="Arial" w:hAnsi="Arial" w:cs="Arial"/>
          <w:sz w:val="24"/>
          <w:lang w:val="ru-RU"/>
        </w:rPr>
        <w:lastRenderedPageBreak/>
        <w:t>ГОСТ 32040</w:t>
      </w:r>
      <w:r>
        <w:rPr>
          <w:rFonts w:ascii="Arial" w:hAnsi="Arial" w:cs="Arial"/>
          <w:sz w:val="24"/>
          <w:lang w:val="ru-RU"/>
        </w:rPr>
        <w:t xml:space="preserve"> </w:t>
      </w:r>
      <w:r w:rsidRPr="000F7A5D">
        <w:rPr>
          <w:rFonts w:ascii="Arial" w:hAnsi="Arial" w:cs="Arial"/>
          <w:sz w:val="24"/>
          <w:lang w:val="ru-RU"/>
        </w:rPr>
        <w:t>Корма, комбикорма, комбикормовое сырье. Метод определения содержания сырого протеина, сырой клетчатки, сырого жира и влаги с применением спектроскопии в ближней инфракрасной области</w:t>
      </w:r>
    </w:p>
    <w:p w14:paraId="750F2406" w14:textId="56D85DC1" w:rsidR="00DD4781" w:rsidRDefault="00DD4781" w:rsidP="002101EB">
      <w:pPr>
        <w:pStyle w:val="a3"/>
        <w:ind w:firstLine="510"/>
        <w:rPr>
          <w:rFonts w:ascii="Arial" w:hAnsi="Arial" w:cs="Arial"/>
          <w:sz w:val="24"/>
          <w:lang w:val="ru-RU"/>
        </w:rPr>
      </w:pPr>
      <w:r>
        <w:rPr>
          <w:rFonts w:ascii="Arial" w:hAnsi="Arial" w:cs="Arial"/>
          <w:sz w:val="24"/>
          <w:lang w:val="ru-RU"/>
        </w:rPr>
        <w:t xml:space="preserve">ГОСТ 32041 </w:t>
      </w:r>
      <w:r w:rsidRPr="00DD4781">
        <w:rPr>
          <w:rFonts w:ascii="Arial" w:hAnsi="Arial" w:cs="Arial"/>
          <w:sz w:val="24"/>
          <w:lang w:val="ru-RU"/>
        </w:rPr>
        <w:t>Комбикорма, комбикормовое сырье. Метод определения содержания сырой золы, кальция и фосфора с применением спектроскопии в ближней инфракрасной области</w:t>
      </w:r>
    </w:p>
    <w:p w14:paraId="3EE0D53F" w14:textId="230127F4" w:rsidR="005579C4" w:rsidRDefault="005579C4" w:rsidP="002101EB">
      <w:pPr>
        <w:pStyle w:val="a3"/>
        <w:ind w:firstLine="510"/>
        <w:rPr>
          <w:rFonts w:ascii="Arial" w:hAnsi="Arial" w:cs="Arial"/>
          <w:sz w:val="24"/>
          <w:lang w:val="ru-RU"/>
        </w:rPr>
      </w:pPr>
      <w:r w:rsidRPr="005579C4">
        <w:rPr>
          <w:rFonts w:ascii="Arial" w:hAnsi="Arial" w:cs="Arial"/>
          <w:sz w:val="24"/>
          <w:lang w:val="ru-RU"/>
        </w:rPr>
        <w:t>ГОСТ 32044.1 (ISO 5983-1:2005)</w:t>
      </w:r>
      <w:r>
        <w:rPr>
          <w:rFonts w:ascii="Arial" w:hAnsi="Arial" w:cs="Arial"/>
          <w:sz w:val="24"/>
          <w:lang w:val="ru-RU"/>
        </w:rPr>
        <w:t xml:space="preserve"> </w:t>
      </w:r>
      <w:r w:rsidRPr="005579C4">
        <w:rPr>
          <w:rFonts w:ascii="Arial" w:hAnsi="Arial" w:cs="Arial"/>
          <w:sz w:val="24"/>
          <w:lang w:val="ru-RU"/>
        </w:rPr>
        <w:t xml:space="preserve">Корма, комбикорма, комбикормовое сырье. Определение массовой доли азота и вычисление массовой доли сырого протеина. Часть 1. Метод </w:t>
      </w:r>
      <w:proofErr w:type="spellStart"/>
      <w:r w:rsidRPr="005579C4">
        <w:rPr>
          <w:rFonts w:ascii="Arial" w:hAnsi="Arial" w:cs="Arial"/>
          <w:sz w:val="24"/>
          <w:lang w:val="ru-RU"/>
        </w:rPr>
        <w:t>Къельдаля</w:t>
      </w:r>
      <w:proofErr w:type="spellEnd"/>
    </w:p>
    <w:p w14:paraId="7E6671BC" w14:textId="6D6CF8C2" w:rsidR="00AD57A0" w:rsidRDefault="00AD57A0" w:rsidP="002101EB">
      <w:pPr>
        <w:pStyle w:val="a3"/>
        <w:ind w:firstLine="510"/>
        <w:rPr>
          <w:rFonts w:ascii="Arial" w:hAnsi="Arial" w:cs="Arial"/>
          <w:sz w:val="24"/>
          <w:lang w:val="ru-RU"/>
        </w:rPr>
      </w:pPr>
      <w:r w:rsidRPr="00AD57A0">
        <w:rPr>
          <w:rFonts w:ascii="Arial" w:hAnsi="Arial" w:cs="Arial"/>
          <w:sz w:val="24"/>
          <w:lang w:val="ru-RU"/>
        </w:rPr>
        <w:t>ГОСТ 32749</w:t>
      </w:r>
      <w:r>
        <w:rPr>
          <w:rFonts w:ascii="Arial" w:hAnsi="Arial" w:cs="Arial"/>
          <w:sz w:val="24"/>
          <w:lang w:val="ru-RU"/>
        </w:rPr>
        <w:t xml:space="preserve"> </w:t>
      </w:r>
      <w:r w:rsidRPr="00AD57A0">
        <w:rPr>
          <w:rFonts w:ascii="Arial" w:hAnsi="Arial" w:cs="Arial"/>
          <w:sz w:val="24"/>
          <w:lang w:val="ru-RU"/>
        </w:rPr>
        <w:t>Семена масличные, жмыхи и шроты. Определение влаги, жира, протеина и клетчатки методом спектроскопии в ближней инфракрасной области</w:t>
      </w:r>
    </w:p>
    <w:p w14:paraId="0B458300" w14:textId="77777777" w:rsidR="007C06B9" w:rsidRDefault="007C06B9" w:rsidP="007C06B9">
      <w:pPr>
        <w:pStyle w:val="a3"/>
        <w:ind w:firstLine="510"/>
        <w:rPr>
          <w:rFonts w:ascii="Arial" w:hAnsi="Arial" w:cs="Arial"/>
          <w:sz w:val="24"/>
          <w:lang w:val="ru-RU"/>
        </w:rPr>
      </w:pPr>
      <w:r w:rsidRPr="00857943">
        <w:rPr>
          <w:rFonts w:ascii="Arial" w:hAnsi="Arial" w:cs="Arial"/>
          <w:sz w:val="24"/>
          <w:lang w:val="ru-RU"/>
        </w:rPr>
        <w:t>ГОСТ OIML R 76-1</w:t>
      </w:r>
      <w:r>
        <w:rPr>
          <w:rFonts w:ascii="Arial" w:hAnsi="Arial" w:cs="Arial"/>
          <w:sz w:val="24"/>
          <w:lang w:val="ru-RU"/>
        </w:rPr>
        <w:t xml:space="preserve"> </w:t>
      </w:r>
      <w:r w:rsidRPr="00857943">
        <w:rPr>
          <w:rFonts w:ascii="Arial" w:hAnsi="Arial" w:cs="Arial"/>
          <w:sz w:val="24"/>
          <w:lang w:val="ru-RU"/>
        </w:rPr>
        <w:t>Государственная система обеспечения единства измерений. Весы неавтоматического действия. Часть 1. Метрологические и технические требования. Испытания</w:t>
      </w:r>
    </w:p>
    <w:p w14:paraId="5B4C8323" w14:textId="77777777" w:rsidR="00C045BA" w:rsidRPr="006D45F8" w:rsidRDefault="00C045BA" w:rsidP="002101EB">
      <w:pPr>
        <w:pStyle w:val="a3"/>
        <w:ind w:firstLine="510"/>
        <w:rPr>
          <w:rFonts w:ascii="Arial" w:hAnsi="Arial" w:cs="Arial"/>
          <w:sz w:val="24"/>
          <w:lang w:val="ru-RU"/>
        </w:rPr>
      </w:pPr>
    </w:p>
    <w:p w14:paraId="0FFFDE18" w14:textId="0986361B" w:rsidR="000D5B19" w:rsidRDefault="000D5B19" w:rsidP="00CF6D9F">
      <w:pPr>
        <w:pStyle w:val="a3"/>
        <w:tabs>
          <w:tab w:val="left" w:pos="993"/>
        </w:tabs>
        <w:ind w:firstLine="510"/>
        <w:rPr>
          <w:rFonts w:ascii="Arial" w:hAnsi="Arial" w:cs="Arial"/>
          <w:sz w:val="24"/>
        </w:rPr>
      </w:pPr>
      <w:r w:rsidRPr="00155DF6">
        <w:rPr>
          <w:rFonts w:ascii="Arial" w:hAnsi="Arial" w:cs="Arial"/>
          <w:spacing w:val="40"/>
          <w:sz w:val="22"/>
          <w:szCs w:val="22"/>
        </w:rPr>
        <w:t>Примечание –</w:t>
      </w:r>
      <w:r w:rsidRPr="00155DF6">
        <w:rPr>
          <w:rFonts w:ascii="Arial" w:hAnsi="Arial" w:cs="Arial"/>
          <w:sz w:val="22"/>
          <w:szCs w:val="22"/>
        </w:rPr>
        <w:t xml:space="preserve"> </w:t>
      </w:r>
      <w:r w:rsidR="005D6D1D" w:rsidRPr="005D6D1D">
        <w:rPr>
          <w:rFonts w:ascii="Arial" w:hAnsi="Arial" w:cs="Arial"/>
          <w:sz w:val="22"/>
          <w:szCs w:val="22"/>
        </w:rPr>
        <w:t xml:space="preserve">При пользовании настоящим стандартом целесообразно проверить действие ссылочных стандартов </w:t>
      </w:r>
      <w:r w:rsidR="00857943">
        <w:rPr>
          <w:rFonts w:ascii="Arial" w:hAnsi="Arial" w:cs="Arial"/>
          <w:sz w:val="22"/>
          <w:szCs w:val="22"/>
          <w:lang w:val="ru-RU"/>
        </w:rPr>
        <w:t xml:space="preserve">в сети Интернет </w:t>
      </w:r>
      <w:r w:rsidR="005D6D1D" w:rsidRPr="005D6D1D">
        <w:rPr>
          <w:rFonts w:ascii="Arial" w:hAnsi="Arial" w:cs="Arial"/>
          <w:sz w:val="22"/>
          <w:szCs w:val="22"/>
        </w:rPr>
        <w:t>на официальном сайте Межгосударственного совета по стандартизации, метрологии и сертификации (www.easc.by)</w:t>
      </w:r>
      <w:r w:rsidR="00857943">
        <w:rPr>
          <w:rFonts w:ascii="Arial" w:hAnsi="Arial" w:cs="Arial"/>
          <w:sz w:val="22"/>
          <w:szCs w:val="22"/>
          <w:lang w:val="ru-RU"/>
        </w:rPr>
        <w:t>,</w:t>
      </w:r>
      <w:r w:rsidR="005D6D1D" w:rsidRPr="005D6D1D">
        <w:rPr>
          <w:rFonts w:ascii="Arial" w:hAnsi="Arial" w:cs="Arial"/>
          <w:sz w:val="22"/>
          <w:szCs w:val="22"/>
        </w:rPr>
        <w:t xml:space="preserve"> или </w:t>
      </w:r>
      <w:r w:rsidR="00590E1D">
        <w:rPr>
          <w:rFonts w:ascii="Arial" w:hAnsi="Arial" w:cs="Arial"/>
          <w:sz w:val="22"/>
          <w:szCs w:val="22"/>
          <w:lang w:val="ru-RU"/>
        </w:rPr>
        <w:t>в</w:t>
      </w:r>
      <w:r w:rsidR="005D6D1D" w:rsidRPr="005D6D1D">
        <w:rPr>
          <w:rFonts w:ascii="Arial" w:hAnsi="Arial" w:cs="Arial"/>
          <w:sz w:val="22"/>
          <w:szCs w:val="22"/>
        </w:rPr>
        <w:t xml:space="preserve"> указателя</w:t>
      </w:r>
      <w:r w:rsidR="00590E1D">
        <w:rPr>
          <w:rFonts w:ascii="Arial" w:hAnsi="Arial" w:cs="Arial"/>
          <w:sz w:val="22"/>
          <w:szCs w:val="22"/>
          <w:lang w:val="ru-RU"/>
        </w:rPr>
        <w:t>х</w:t>
      </w:r>
      <w:r w:rsidR="005D6D1D" w:rsidRPr="005D6D1D">
        <w:rPr>
          <w:rFonts w:ascii="Arial" w:hAnsi="Arial" w:cs="Arial"/>
          <w:sz w:val="22"/>
          <w:szCs w:val="22"/>
        </w:rPr>
        <w:t xml:space="preserve"> национальных стандартов, издаваемы</w:t>
      </w:r>
      <w:r w:rsidR="00590E1D">
        <w:rPr>
          <w:rFonts w:ascii="Arial" w:hAnsi="Arial" w:cs="Arial"/>
          <w:sz w:val="22"/>
          <w:szCs w:val="22"/>
          <w:lang w:val="ru-RU"/>
        </w:rPr>
        <w:t>х</w:t>
      </w:r>
      <w:r w:rsidR="005D6D1D" w:rsidRPr="005D6D1D">
        <w:rPr>
          <w:rFonts w:ascii="Arial" w:hAnsi="Arial" w:cs="Arial"/>
          <w:sz w:val="22"/>
          <w:szCs w:val="22"/>
        </w:rPr>
        <w:t xml:space="preserve">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65F7F6D7" w14:textId="77777777" w:rsidR="00213362" w:rsidRPr="00247A16" w:rsidRDefault="00213362" w:rsidP="002101EB">
      <w:pPr>
        <w:pStyle w:val="a3"/>
        <w:ind w:firstLine="510"/>
        <w:rPr>
          <w:rFonts w:ascii="Arial" w:hAnsi="Arial" w:cs="Arial"/>
          <w:b/>
          <w:sz w:val="24"/>
        </w:rPr>
      </w:pPr>
    </w:p>
    <w:p w14:paraId="74C571D1" w14:textId="77777777" w:rsidR="007A0761" w:rsidRPr="002741E3" w:rsidRDefault="002101EB" w:rsidP="00BF44DF">
      <w:pPr>
        <w:pStyle w:val="a3"/>
        <w:ind w:firstLine="510"/>
        <w:rPr>
          <w:rFonts w:ascii="Arial" w:hAnsi="Arial" w:cs="Arial"/>
          <w:b/>
        </w:rPr>
      </w:pPr>
      <w:r>
        <w:rPr>
          <w:rFonts w:ascii="Arial" w:hAnsi="Arial" w:cs="Arial"/>
          <w:b/>
          <w:lang w:val="ru-RU"/>
        </w:rPr>
        <w:t xml:space="preserve">3 </w:t>
      </w:r>
      <w:r w:rsidR="007A0761" w:rsidRPr="002741E3">
        <w:rPr>
          <w:rFonts w:ascii="Arial" w:hAnsi="Arial" w:cs="Arial"/>
          <w:b/>
        </w:rPr>
        <w:t>Термины</w:t>
      </w:r>
      <w:r w:rsidR="00552FDC" w:rsidRPr="002741E3">
        <w:rPr>
          <w:rFonts w:ascii="Arial" w:hAnsi="Arial" w:cs="Arial"/>
          <w:b/>
        </w:rPr>
        <w:t xml:space="preserve"> </w:t>
      </w:r>
      <w:r w:rsidR="007A0761" w:rsidRPr="002741E3">
        <w:rPr>
          <w:rFonts w:ascii="Arial" w:hAnsi="Arial" w:cs="Arial"/>
          <w:b/>
        </w:rPr>
        <w:t>и</w:t>
      </w:r>
      <w:r w:rsidR="00552FDC" w:rsidRPr="002741E3">
        <w:rPr>
          <w:rFonts w:ascii="Arial" w:hAnsi="Arial" w:cs="Arial"/>
          <w:b/>
        </w:rPr>
        <w:t xml:space="preserve"> </w:t>
      </w:r>
      <w:r w:rsidR="007A0761" w:rsidRPr="002741E3">
        <w:rPr>
          <w:rFonts w:ascii="Arial" w:hAnsi="Arial" w:cs="Arial"/>
          <w:b/>
        </w:rPr>
        <w:t>определения</w:t>
      </w:r>
    </w:p>
    <w:p w14:paraId="55AC455A" w14:textId="77777777" w:rsidR="00824A9A" w:rsidRPr="00F54E2E" w:rsidRDefault="00824A9A" w:rsidP="00BF44DF">
      <w:pPr>
        <w:pStyle w:val="a3"/>
        <w:ind w:firstLine="510"/>
        <w:rPr>
          <w:rFonts w:ascii="Arial" w:hAnsi="Arial" w:cs="Arial"/>
          <w:b/>
          <w:sz w:val="24"/>
        </w:rPr>
      </w:pPr>
    </w:p>
    <w:p w14:paraId="4CED7339" w14:textId="11F100D0" w:rsidR="00891175" w:rsidRDefault="00891175" w:rsidP="00891175">
      <w:pPr>
        <w:pStyle w:val="a3"/>
        <w:widowControl w:val="0"/>
        <w:suppressAutoHyphens/>
        <w:ind w:firstLine="510"/>
        <w:rPr>
          <w:rFonts w:ascii="Arial" w:hAnsi="Arial" w:cs="Arial"/>
          <w:sz w:val="24"/>
          <w:szCs w:val="20"/>
        </w:rPr>
      </w:pPr>
      <w:r w:rsidRPr="003021F6">
        <w:rPr>
          <w:rFonts w:ascii="Arial" w:hAnsi="Arial" w:cs="Arial"/>
          <w:sz w:val="24"/>
          <w:szCs w:val="20"/>
        </w:rPr>
        <w:t>В настоящем стандарте прим</w:t>
      </w:r>
      <w:r w:rsidR="00075143">
        <w:rPr>
          <w:rFonts w:ascii="Arial" w:hAnsi="Arial" w:cs="Arial"/>
          <w:sz w:val="24"/>
          <w:szCs w:val="20"/>
        </w:rPr>
        <w:t>енены термины по</w:t>
      </w:r>
      <w:r w:rsidRPr="003021F6">
        <w:rPr>
          <w:rFonts w:ascii="Arial" w:hAnsi="Arial" w:cs="Arial"/>
          <w:sz w:val="24"/>
          <w:szCs w:val="20"/>
        </w:rPr>
        <w:t xml:space="preserve"> ГОСТ </w:t>
      </w:r>
      <w:r>
        <w:rPr>
          <w:rFonts w:ascii="Arial" w:hAnsi="Arial" w:cs="Arial"/>
          <w:sz w:val="24"/>
          <w:szCs w:val="20"/>
          <w:lang w:val="ru-RU"/>
        </w:rPr>
        <w:t>21314</w:t>
      </w:r>
      <w:r w:rsidRPr="003021F6">
        <w:rPr>
          <w:rFonts w:ascii="Arial" w:hAnsi="Arial" w:cs="Arial"/>
          <w:sz w:val="24"/>
          <w:szCs w:val="20"/>
        </w:rPr>
        <w:t>, а также следующи</w:t>
      </w:r>
      <w:r w:rsidR="00590E1D">
        <w:rPr>
          <w:rFonts w:ascii="Arial" w:hAnsi="Arial" w:cs="Arial"/>
          <w:sz w:val="24"/>
          <w:szCs w:val="20"/>
          <w:lang w:val="ru-RU"/>
        </w:rPr>
        <w:t>е</w:t>
      </w:r>
      <w:r w:rsidRPr="003021F6">
        <w:rPr>
          <w:rFonts w:ascii="Arial" w:hAnsi="Arial" w:cs="Arial"/>
          <w:sz w:val="24"/>
          <w:szCs w:val="20"/>
        </w:rPr>
        <w:t xml:space="preserve"> термин</w:t>
      </w:r>
      <w:r w:rsidR="00590E1D">
        <w:rPr>
          <w:rFonts w:ascii="Arial" w:hAnsi="Arial" w:cs="Arial"/>
          <w:sz w:val="24"/>
          <w:szCs w:val="20"/>
          <w:lang w:val="ru-RU"/>
        </w:rPr>
        <w:t>ы</w:t>
      </w:r>
      <w:r w:rsidR="00C506AF">
        <w:rPr>
          <w:rFonts w:ascii="Arial" w:hAnsi="Arial" w:cs="Arial"/>
          <w:sz w:val="24"/>
          <w:szCs w:val="20"/>
        </w:rPr>
        <w:t xml:space="preserve"> с соответствующим</w:t>
      </w:r>
      <w:r w:rsidR="00590E1D">
        <w:rPr>
          <w:rFonts w:ascii="Arial" w:hAnsi="Arial" w:cs="Arial"/>
          <w:sz w:val="24"/>
          <w:szCs w:val="20"/>
          <w:lang w:val="ru-RU"/>
        </w:rPr>
        <w:t>и</w:t>
      </w:r>
      <w:r w:rsidR="00C506AF">
        <w:rPr>
          <w:rFonts w:ascii="Arial" w:hAnsi="Arial" w:cs="Arial"/>
          <w:sz w:val="24"/>
          <w:szCs w:val="20"/>
        </w:rPr>
        <w:t xml:space="preserve"> определени</w:t>
      </w:r>
      <w:r w:rsidR="00590E1D">
        <w:rPr>
          <w:rFonts w:ascii="Arial" w:hAnsi="Arial" w:cs="Arial"/>
          <w:sz w:val="24"/>
          <w:szCs w:val="20"/>
          <w:lang w:val="ru-RU"/>
        </w:rPr>
        <w:t>я</w:t>
      </w:r>
      <w:r w:rsidR="00C506AF">
        <w:rPr>
          <w:rFonts w:ascii="Arial" w:hAnsi="Arial" w:cs="Arial"/>
          <w:sz w:val="24"/>
          <w:szCs w:val="20"/>
        </w:rPr>
        <w:t>м</w:t>
      </w:r>
      <w:r w:rsidR="00590E1D">
        <w:rPr>
          <w:rFonts w:ascii="Arial" w:hAnsi="Arial" w:cs="Arial"/>
          <w:sz w:val="24"/>
          <w:szCs w:val="20"/>
          <w:lang w:val="ru-RU"/>
        </w:rPr>
        <w:t>и</w:t>
      </w:r>
      <w:r w:rsidRPr="003021F6">
        <w:rPr>
          <w:rFonts w:ascii="Arial" w:hAnsi="Arial" w:cs="Arial"/>
          <w:sz w:val="24"/>
          <w:szCs w:val="20"/>
        </w:rPr>
        <w:t xml:space="preserve">: </w:t>
      </w:r>
    </w:p>
    <w:p w14:paraId="65B8F7FD" w14:textId="040E893E" w:rsidR="001824F0" w:rsidRDefault="001824F0" w:rsidP="00891175">
      <w:pPr>
        <w:pStyle w:val="a3"/>
        <w:widowControl w:val="0"/>
        <w:suppressAutoHyphens/>
        <w:ind w:firstLine="510"/>
        <w:rPr>
          <w:rFonts w:ascii="Arial" w:hAnsi="Arial" w:cs="Arial"/>
          <w:sz w:val="24"/>
          <w:szCs w:val="20"/>
        </w:rPr>
      </w:pPr>
    </w:p>
    <w:p w14:paraId="3CB3CB51" w14:textId="77777777" w:rsidR="001824F0" w:rsidRPr="003021F6" w:rsidRDefault="001824F0" w:rsidP="00891175">
      <w:pPr>
        <w:pStyle w:val="a3"/>
        <w:widowControl w:val="0"/>
        <w:suppressAutoHyphens/>
        <w:ind w:firstLine="510"/>
        <w:rPr>
          <w:rFonts w:ascii="Arial" w:hAnsi="Arial" w:cs="Arial"/>
          <w:sz w:val="24"/>
          <w:szCs w:val="20"/>
        </w:rPr>
      </w:pPr>
    </w:p>
    <w:p w14:paraId="4C6A3044" w14:textId="77777777" w:rsidR="00DE380E" w:rsidRPr="00891175" w:rsidRDefault="00DE380E" w:rsidP="00662FC2">
      <w:pPr>
        <w:pStyle w:val="a3"/>
        <w:widowControl w:val="0"/>
        <w:numPr>
          <w:ilvl w:val="0"/>
          <w:numId w:val="14"/>
        </w:numPr>
        <w:tabs>
          <w:tab w:val="left" w:pos="993"/>
        </w:tabs>
        <w:suppressAutoHyphens/>
        <w:ind w:left="0" w:firstLine="510"/>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7"/>
      </w:tblGrid>
      <w:tr w:rsidR="00891175" w:rsidRPr="0089602D" w14:paraId="5F6A52A6" w14:textId="77777777" w:rsidTr="00662FC2">
        <w:trPr>
          <w:trHeight w:val="1563"/>
        </w:trPr>
        <w:tc>
          <w:tcPr>
            <w:tcW w:w="9627" w:type="dxa"/>
          </w:tcPr>
          <w:p w14:paraId="20CA8363" w14:textId="77777777" w:rsidR="00891175" w:rsidRDefault="00891175" w:rsidP="00662FC2">
            <w:pPr>
              <w:pStyle w:val="20"/>
              <w:ind w:firstLine="510"/>
              <w:jc w:val="both"/>
              <w:rPr>
                <w:rFonts w:ascii="Arial" w:hAnsi="Arial" w:cs="Arial"/>
                <w:sz w:val="24"/>
              </w:rPr>
            </w:pPr>
            <w:bookmarkStart w:id="0" w:name="_Hlk21688452"/>
            <w:r>
              <w:rPr>
                <w:rFonts w:ascii="Arial" w:hAnsi="Arial" w:cs="Arial"/>
                <w:b/>
                <w:sz w:val="24"/>
                <w:lang w:val="ru-RU"/>
              </w:rPr>
              <w:t>шрот</w:t>
            </w:r>
            <w:r w:rsidRPr="0089602D">
              <w:rPr>
                <w:rFonts w:ascii="Arial" w:hAnsi="Arial" w:cs="Arial"/>
                <w:b/>
                <w:sz w:val="24"/>
              </w:rPr>
              <w:t>:</w:t>
            </w:r>
            <w:r w:rsidRPr="0089602D">
              <w:rPr>
                <w:rFonts w:ascii="Arial" w:hAnsi="Arial" w:cs="Arial"/>
                <w:sz w:val="24"/>
              </w:rPr>
              <w:t xml:space="preserve"> </w:t>
            </w:r>
            <w:r w:rsidR="00264AC7" w:rsidRPr="00264AC7">
              <w:rPr>
                <w:rFonts w:ascii="Arial" w:hAnsi="Arial" w:cs="Arial"/>
                <w:sz w:val="24"/>
              </w:rPr>
              <w:t>Продукт, получаемый при экстракции растительного масла растворителем из подготовленного к извлечению масличного сырья</w:t>
            </w:r>
            <w:r w:rsidRPr="006F6C86">
              <w:rPr>
                <w:rFonts w:ascii="Arial" w:hAnsi="Arial" w:cs="Arial"/>
                <w:sz w:val="24"/>
              </w:rPr>
              <w:t>.</w:t>
            </w:r>
          </w:p>
          <w:p w14:paraId="141F28E9" w14:textId="77777777" w:rsidR="0009335E" w:rsidRDefault="0009335E" w:rsidP="00662FC2">
            <w:pPr>
              <w:pStyle w:val="20"/>
              <w:ind w:firstLine="510"/>
              <w:jc w:val="both"/>
              <w:rPr>
                <w:rFonts w:ascii="Arial" w:hAnsi="Arial" w:cs="Arial"/>
                <w:sz w:val="24"/>
              </w:rPr>
            </w:pPr>
          </w:p>
          <w:p w14:paraId="0A71321D" w14:textId="77777777" w:rsidR="0009335E" w:rsidRPr="00F54E2E" w:rsidRDefault="0009335E" w:rsidP="0009335E">
            <w:pPr>
              <w:pStyle w:val="20"/>
              <w:tabs>
                <w:tab w:val="num" w:pos="0"/>
                <w:tab w:val="left" w:pos="1134"/>
                <w:tab w:val="left" w:pos="1418"/>
              </w:tabs>
              <w:ind w:firstLine="510"/>
              <w:jc w:val="both"/>
              <w:rPr>
                <w:rFonts w:ascii="Arial" w:hAnsi="Arial" w:cs="Arial"/>
                <w:sz w:val="22"/>
              </w:rPr>
            </w:pPr>
            <w:r w:rsidRPr="006A00B6">
              <w:rPr>
                <w:rFonts w:ascii="Arial" w:hAnsi="Arial" w:cs="Arial"/>
                <w:spacing w:val="40"/>
                <w:sz w:val="22"/>
              </w:rPr>
              <w:t>Примечание</w:t>
            </w:r>
            <w:r w:rsidRPr="006A00B6">
              <w:rPr>
                <w:rFonts w:ascii="Arial" w:hAnsi="Arial" w:cs="Arial"/>
                <w:b/>
                <w:spacing w:val="40"/>
                <w:sz w:val="22"/>
              </w:rPr>
              <w:t xml:space="preserve"> </w:t>
            </w:r>
            <w:r w:rsidRPr="006A00B6">
              <w:rPr>
                <w:rFonts w:ascii="Arial" w:hAnsi="Arial" w:cs="Arial"/>
                <w:spacing w:val="40"/>
                <w:sz w:val="22"/>
              </w:rPr>
              <w:t>̶</w:t>
            </w:r>
            <w:r w:rsidRPr="00F54E2E">
              <w:rPr>
                <w:rFonts w:ascii="Arial" w:hAnsi="Arial" w:cs="Arial"/>
                <w:b/>
                <w:spacing w:val="60"/>
                <w:sz w:val="22"/>
              </w:rPr>
              <w:t xml:space="preserve"> </w:t>
            </w:r>
            <w:r w:rsidRPr="00F54E2E">
              <w:rPr>
                <w:rFonts w:ascii="Arial" w:hAnsi="Arial" w:cs="Arial"/>
                <w:sz w:val="22"/>
              </w:rPr>
              <w:t>На</w:t>
            </w:r>
            <w:r>
              <w:rPr>
                <w:rFonts w:ascii="Arial" w:hAnsi="Arial" w:cs="Arial"/>
                <w:sz w:val="22"/>
              </w:rPr>
              <w:t>именование шрота устанавливают</w:t>
            </w:r>
            <w:r w:rsidRPr="00F54E2E">
              <w:rPr>
                <w:rFonts w:ascii="Arial" w:hAnsi="Arial" w:cs="Arial"/>
                <w:sz w:val="22"/>
              </w:rPr>
              <w:t xml:space="preserve"> в соответствии с наименованием масличного сырья, из которого он получен.</w:t>
            </w:r>
          </w:p>
          <w:p w14:paraId="339C303E" w14:textId="77777777" w:rsidR="0009335E" w:rsidRPr="0089602D" w:rsidRDefault="0009335E" w:rsidP="00662FC2">
            <w:pPr>
              <w:pStyle w:val="20"/>
              <w:ind w:firstLine="510"/>
              <w:jc w:val="both"/>
              <w:rPr>
                <w:rFonts w:ascii="Arial" w:hAnsi="Arial" w:cs="Arial"/>
                <w:sz w:val="24"/>
              </w:rPr>
            </w:pPr>
          </w:p>
          <w:p w14:paraId="09F38CB9" w14:textId="77777777" w:rsidR="00891175" w:rsidRPr="0089602D" w:rsidRDefault="00891175" w:rsidP="0009335E">
            <w:pPr>
              <w:spacing w:line="360" w:lineRule="auto"/>
              <w:ind w:firstLine="510"/>
              <w:rPr>
                <w:sz w:val="24"/>
              </w:rPr>
            </w:pPr>
            <w:r w:rsidRPr="0089602D">
              <w:rPr>
                <w:rFonts w:ascii="Arial" w:hAnsi="Arial" w:cs="Arial"/>
                <w:sz w:val="24"/>
              </w:rPr>
              <w:t>[</w:t>
            </w:r>
            <w:r w:rsidR="006905FF">
              <w:rPr>
                <w:rFonts w:ascii="Arial" w:hAnsi="Arial" w:cs="Arial"/>
                <w:sz w:val="24"/>
              </w:rPr>
              <w:t>ГОСТ 21314</w:t>
            </w:r>
            <w:r w:rsidR="0009335E">
              <w:rPr>
                <w:rFonts w:ascii="Arial" w:hAnsi="Arial" w:cs="Arial"/>
                <w:sz w:val="24"/>
              </w:rPr>
              <w:t>, статья 37</w:t>
            </w:r>
            <w:r w:rsidRPr="0089602D">
              <w:rPr>
                <w:rFonts w:ascii="Arial" w:hAnsi="Arial" w:cs="Arial"/>
                <w:sz w:val="24"/>
              </w:rPr>
              <w:t xml:space="preserve">] </w:t>
            </w:r>
          </w:p>
        </w:tc>
      </w:tr>
    </w:tbl>
    <w:p w14:paraId="1990D995" w14:textId="6FB19862" w:rsidR="00590E1D" w:rsidRDefault="00590E1D" w:rsidP="001018CD">
      <w:pPr>
        <w:pStyle w:val="a3"/>
        <w:widowControl w:val="0"/>
        <w:numPr>
          <w:ilvl w:val="0"/>
          <w:numId w:val="14"/>
        </w:numPr>
        <w:tabs>
          <w:tab w:val="left" w:pos="993"/>
        </w:tabs>
        <w:suppressAutoHyphens/>
        <w:ind w:left="0" w:firstLine="510"/>
        <w:rPr>
          <w:rFonts w:ascii="Arial" w:hAnsi="Arial" w:cs="Arial"/>
          <w:sz w:val="24"/>
        </w:rPr>
      </w:pPr>
      <w:bookmarkStart w:id="1" w:name="_Hlk27131362"/>
      <w:bookmarkEnd w:id="0"/>
      <w:r>
        <w:rPr>
          <w:rFonts w:ascii="Arial" w:hAnsi="Arial" w:cs="Arial"/>
          <w:sz w:val="24"/>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7"/>
      </w:tblGrid>
      <w:tr w:rsidR="00590E1D" w:rsidRPr="0089602D" w14:paraId="39BD5D28" w14:textId="77777777" w:rsidTr="001C6A38">
        <w:trPr>
          <w:trHeight w:val="1563"/>
        </w:trPr>
        <w:tc>
          <w:tcPr>
            <w:tcW w:w="9627" w:type="dxa"/>
          </w:tcPr>
          <w:p w14:paraId="1BFB25B6" w14:textId="3FD3EA39" w:rsidR="00590E1D" w:rsidRPr="00590E1D" w:rsidRDefault="00590E1D" w:rsidP="001018CD">
            <w:pPr>
              <w:pStyle w:val="20"/>
              <w:ind w:firstLine="510"/>
              <w:jc w:val="both"/>
              <w:rPr>
                <w:rFonts w:ascii="Arial" w:hAnsi="Arial" w:cs="Arial"/>
                <w:b/>
                <w:sz w:val="24"/>
              </w:rPr>
            </w:pPr>
            <w:r>
              <w:rPr>
                <w:rFonts w:ascii="Arial" w:hAnsi="Arial" w:cs="Arial"/>
                <w:b/>
                <w:sz w:val="24"/>
                <w:lang w:val="ru-RU"/>
              </w:rPr>
              <w:t>шрот, обогащенный липидами</w:t>
            </w:r>
            <w:r w:rsidRPr="0089602D">
              <w:rPr>
                <w:rFonts w:ascii="Arial" w:hAnsi="Arial" w:cs="Arial"/>
                <w:b/>
                <w:sz w:val="24"/>
              </w:rPr>
              <w:t>:</w:t>
            </w:r>
            <w:r w:rsidRPr="00590E1D">
              <w:rPr>
                <w:rFonts w:ascii="Arial" w:hAnsi="Arial" w:cs="Arial"/>
                <w:b/>
                <w:sz w:val="24"/>
              </w:rPr>
              <w:t xml:space="preserve"> </w:t>
            </w:r>
            <w:r w:rsidRPr="00590E1D">
              <w:rPr>
                <w:rFonts w:ascii="Arial" w:hAnsi="Arial" w:cs="Arial"/>
                <w:sz w:val="24"/>
              </w:rPr>
              <w:t xml:space="preserve">Шрот с добавлением </w:t>
            </w:r>
            <w:proofErr w:type="spellStart"/>
            <w:r w:rsidRPr="00590E1D">
              <w:rPr>
                <w:rFonts w:ascii="Arial" w:hAnsi="Arial" w:cs="Arial"/>
                <w:sz w:val="24"/>
              </w:rPr>
              <w:t>фосфатидной</w:t>
            </w:r>
            <w:proofErr w:type="spellEnd"/>
            <w:r w:rsidRPr="00590E1D">
              <w:rPr>
                <w:rFonts w:ascii="Arial" w:hAnsi="Arial" w:cs="Arial"/>
                <w:sz w:val="24"/>
              </w:rPr>
              <w:t xml:space="preserve"> эмульсии </w:t>
            </w:r>
            <w:r w:rsidRPr="00590E1D">
              <w:rPr>
                <w:rFonts w:ascii="Arial" w:hAnsi="Arial" w:cs="Arial"/>
                <w:sz w:val="24"/>
                <w:lang w:val="ru-RU"/>
              </w:rPr>
              <w:t>растительного масла</w:t>
            </w:r>
            <w:r w:rsidRPr="00590E1D">
              <w:rPr>
                <w:rFonts w:ascii="Arial" w:hAnsi="Arial" w:cs="Arial"/>
                <w:b/>
                <w:sz w:val="24"/>
              </w:rPr>
              <w:t>.</w:t>
            </w:r>
          </w:p>
          <w:p w14:paraId="47ACE5F8" w14:textId="77777777" w:rsidR="00590E1D" w:rsidRDefault="00590E1D" w:rsidP="001C6A38">
            <w:pPr>
              <w:spacing w:line="360" w:lineRule="auto"/>
              <w:ind w:firstLine="510"/>
              <w:rPr>
                <w:rFonts w:ascii="Arial" w:hAnsi="Arial" w:cs="Arial"/>
                <w:sz w:val="24"/>
              </w:rPr>
            </w:pPr>
          </w:p>
          <w:p w14:paraId="2CC26C31" w14:textId="30AD1EAB" w:rsidR="00590E1D" w:rsidRPr="0089602D" w:rsidRDefault="00590E1D" w:rsidP="001C6A38">
            <w:pPr>
              <w:spacing w:line="360" w:lineRule="auto"/>
              <w:ind w:firstLine="510"/>
              <w:rPr>
                <w:sz w:val="24"/>
              </w:rPr>
            </w:pPr>
            <w:r w:rsidRPr="0089602D">
              <w:rPr>
                <w:rFonts w:ascii="Arial" w:hAnsi="Arial" w:cs="Arial"/>
                <w:sz w:val="24"/>
              </w:rPr>
              <w:t>[</w:t>
            </w:r>
            <w:r>
              <w:rPr>
                <w:rFonts w:ascii="Arial" w:hAnsi="Arial" w:cs="Arial"/>
                <w:sz w:val="24"/>
              </w:rPr>
              <w:t>ГОСТ 21314, статья 40</w:t>
            </w:r>
            <w:r w:rsidRPr="0089602D">
              <w:rPr>
                <w:rFonts w:ascii="Arial" w:hAnsi="Arial" w:cs="Arial"/>
                <w:sz w:val="24"/>
              </w:rPr>
              <w:t xml:space="preserve">] </w:t>
            </w:r>
          </w:p>
        </w:tc>
      </w:tr>
    </w:tbl>
    <w:p w14:paraId="63D328A8" w14:textId="77777777" w:rsidR="00531DC5" w:rsidRDefault="00531DC5" w:rsidP="00531DC5">
      <w:pPr>
        <w:pStyle w:val="a3"/>
        <w:widowControl w:val="0"/>
        <w:numPr>
          <w:ilvl w:val="0"/>
          <w:numId w:val="14"/>
        </w:numPr>
        <w:tabs>
          <w:tab w:val="left" w:pos="2127"/>
        </w:tabs>
        <w:suppressAutoHyphens/>
        <w:ind w:hanging="1920"/>
        <w:rPr>
          <w:rFonts w:ascii="Arial" w:hAnsi="Arial" w:cs="Arial"/>
          <w:sz w:val="24"/>
        </w:rPr>
      </w:pPr>
      <w:bookmarkStart w:id="2" w:name="_Hlk271313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7"/>
      </w:tblGrid>
      <w:tr w:rsidR="00531DC5" w:rsidRPr="0089602D" w14:paraId="75038966" w14:textId="77777777" w:rsidTr="00816548">
        <w:trPr>
          <w:trHeight w:val="1563"/>
        </w:trPr>
        <w:tc>
          <w:tcPr>
            <w:tcW w:w="9627" w:type="dxa"/>
          </w:tcPr>
          <w:p w14:paraId="36CBB0AA" w14:textId="77F21B1F" w:rsidR="00531DC5" w:rsidRPr="00590E1D" w:rsidRDefault="003A79DB" w:rsidP="00816548">
            <w:pPr>
              <w:pStyle w:val="20"/>
              <w:ind w:firstLine="510"/>
              <w:jc w:val="both"/>
              <w:rPr>
                <w:rFonts w:ascii="Arial" w:hAnsi="Arial" w:cs="Arial"/>
                <w:b/>
                <w:sz w:val="24"/>
              </w:rPr>
            </w:pPr>
            <w:r>
              <w:rPr>
                <w:rFonts w:ascii="Arial" w:hAnsi="Arial" w:cs="Arial"/>
                <w:b/>
                <w:sz w:val="24"/>
                <w:lang w:val="ru-RU"/>
              </w:rPr>
              <w:t>гранулированный шрот</w:t>
            </w:r>
            <w:r w:rsidR="00531DC5" w:rsidRPr="0089602D">
              <w:rPr>
                <w:rFonts w:ascii="Arial" w:hAnsi="Arial" w:cs="Arial"/>
                <w:b/>
                <w:sz w:val="24"/>
              </w:rPr>
              <w:t>:</w:t>
            </w:r>
            <w:r w:rsidR="00531DC5" w:rsidRPr="00590E1D">
              <w:rPr>
                <w:rFonts w:ascii="Arial" w:hAnsi="Arial" w:cs="Arial"/>
                <w:b/>
                <w:sz w:val="24"/>
              </w:rPr>
              <w:t xml:space="preserve"> </w:t>
            </w:r>
            <w:r w:rsidRPr="00590E1D">
              <w:rPr>
                <w:rFonts w:ascii="Arial" w:hAnsi="Arial" w:cs="Arial"/>
                <w:sz w:val="24"/>
              </w:rPr>
              <w:t>Шрот,</w:t>
            </w:r>
            <w:r w:rsidR="00531DC5" w:rsidRPr="00590E1D">
              <w:rPr>
                <w:rFonts w:ascii="Arial" w:hAnsi="Arial" w:cs="Arial"/>
                <w:sz w:val="24"/>
              </w:rPr>
              <w:t xml:space="preserve"> </w:t>
            </w:r>
            <w:r>
              <w:rPr>
                <w:rFonts w:ascii="Arial" w:hAnsi="Arial" w:cs="Arial"/>
                <w:sz w:val="24"/>
                <w:lang w:val="ru-RU"/>
              </w:rPr>
              <w:t>сформированный в гранулы.</w:t>
            </w:r>
          </w:p>
          <w:p w14:paraId="3F45385C" w14:textId="77777777" w:rsidR="00531DC5" w:rsidRDefault="00531DC5" w:rsidP="00816548">
            <w:pPr>
              <w:spacing w:line="360" w:lineRule="auto"/>
              <w:ind w:firstLine="510"/>
              <w:rPr>
                <w:rFonts w:ascii="Arial" w:hAnsi="Arial" w:cs="Arial"/>
                <w:sz w:val="24"/>
              </w:rPr>
            </w:pPr>
          </w:p>
          <w:p w14:paraId="5D8FE9A7" w14:textId="5829CABD" w:rsidR="00531DC5" w:rsidRPr="0089602D" w:rsidRDefault="00531DC5" w:rsidP="00816548">
            <w:pPr>
              <w:spacing w:line="360" w:lineRule="auto"/>
              <w:ind w:firstLine="510"/>
              <w:rPr>
                <w:sz w:val="24"/>
              </w:rPr>
            </w:pPr>
            <w:r w:rsidRPr="0089602D">
              <w:rPr>
                <w:rFonts w:ascii="Arial" w:hAnsi="Arial" w:cs="Arial"/>
                <w:sz w:val="24"/>
              </w:rPr>
              <w:t>[</w:t>
            </w:r>
            <w:r>
              <w:rPr>
                <w:rFonts w:ascii="Arial" w:hAnsi="Arial" w:cs="Arial"/>
                <w:sz w:val="24"/>
              </w:rPr>
              <w:t xml:space="preserve">ГОСТ 21314, статья </w:t>
            </w:r>
            <w:r w:rsidR="003A79DB">
              <w:rPr>
                <w:rFonts w:ascii="Arial" w:hAnsi="Arial" w:cs="Arial"/>
                <w:sz w:val="24"/>
              </w:rPr>
              <w:t>38</w:t>
            </w:r>
            <w:r w:rsidRPr="0089602D">
              <w:rPr>
                <w:rFonts w:ascii="Arial" w:hAnsi="Arial" w:cs="Arial"/>
                <w:sz w:val="24"/>
              </w:rPr>
              <w:t xml:space="preserve">] </w:t>
            </w:r>
          </w:p>
        </w:tc>
      </w:tr>
      <w:bookmarkEnd w:id="2"/>
    </w:tbl>
    <w:p w14:paraId="54D4562C" w14:textId="77777777" w:rsidR="003A79DB" w:rsidRDefault="003A79DB" w:rsidP="003A79DB">
      <w:pPr>
        <w:pStyle w:val="a3"/>
        <w:widowControl w:val="0"/>
        <w:numPr>
          <w:ilvl w:val="0"/>
          <w:numId w:val="14"/>
        </w:numPr>
        <w:tabs>
          <w:tab w:val="left" w:pos="2127"/>
        </w:tabs>
        <w:suppressAutoHyphens/>
        <w:ind w:left="426" w:firstLine="141"/>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7"/>
      </w:tblGrid>
      <w:tr w:rsidR="003A79DB" w:rsidRPr="0089602D" w14:paraId="63E04C45" w14:textId="77777777" w:rsidTr="00816548">
        <w:trPr>
          <w:trHeight w:val="1563"/>
        </w:trPr>
        <w:tc>
          <w:tcPr>
            <w:tcW w:w="9627" w:type="dxa"/>
          </w:tcPr>
          <w:p w14:paraId="70FACB18" w14:textId="29AF8DE6" w:rsidR="003A79DB" w:rsidRPr="00590E1D" w:rsidRDefault="003A79DB" w:rsidP="00816548">
            <w:pPr>
              <w:pStyle w:val="20"/>
              <w:ind w:firstLine="510"/>
              <w:jc w:val="both"/>
              <w:rPr>
                <w:rFonts w:ascii="Arial" w:hAnsi="Arial" w:cs="Arial"/>
                <w:b/>
                <w:sz w:val="24"/>
              </w:rPr>
            </w:pPr>
            <w:proofErr w:type="spellStart"/>
            <w:r>
              <w:rPr>
                <w:rFonts w:ascii="Arial" w:hAnsi="Arial" w:cs="Arial"/>
                <w:b/>
                <w:sz w:val="24"/>
                <w:lang w:val="ru-RU"/>
              </w:rPr>
              <w:t>негранулированный</w:t>
            </w:r>
            <w:proofErr w:type="spellEnd"/>
            <w:r>
              <w:rPr>
                <w:rFonts w:ascii="Arial" w:hAnsi="Arial" w:cs="Arial"/>
                <w:b/>
                <w:sz w:val="24"/>
                <w:lang w:val="ru-RU"/>
              </w:rPr>
              <w:t xml:space="preserve"> шрот</w:t>
            </w:r>
            <w:r w:rsidRPr="0089602D">
              <w:rPr>
                <w:rFonts w:ascii="Arial" w:hAnsi="Arial" w:cs="Arial"/>
                <w:b/>
                <w:sz w:val="24"/>
              </w:rPr>
              <w:t>:</w:t>
            </w:r>
            <w:r w:rsidRPr="00590E1D">
              <w:rPr>
                <w:rFonts w:ascii="Arial" w:hAnsi="Arial" w:cs="Arial"/>
                <w:b/>
                <w:sz w:val="24"/>
              </w:rPr>
              <w:t xml:space="preserve"> </w:t>
            </w:r>
            <w:r w:rsidRPr="00590E1D">
              <w:rPr>
                <w:rFonts w:ascii="Arial" w:hAnsi="Arial" w:cs="Arial"/>
                <w:sz w:val="24"/>
              </w:rPr>
              <w:t xml:space="preserve">Шрот, </w:t>
            </w:r>
            <w:r>
              <w:rPr>
                <w:rFonts w:ascii="Arial" w:hAnsi="Arial" w:cs="Arial"/>
                <w:sz w:val="24"/>
                <w:lang w:val="ru-RU"/>
              </w:rPr>
              <w:t>сформированный в виде частиц неправильной формы, не выравненных по размеру</w:t>
            </w:r>
            <w:r w:rsidRPr="00590E1D">
              <w:rPr>
                <w:rFonts w:ascii="Arial" w:hAnsi="Arial" w:cs="Arial"/>
                <w:b/>
                <w:sz w:val="24"/>
              </w:rPr>
              <w:t>.</w:t>
            </w:r>
          </w:p>
          <w:p w14:paraId="604E543F" w14:textId="77777777" w:rsidR="003A79DB" w:rsidRDefault="003A79DB" w:rsidP="00816548">
            <w:pPr>
              <w:spacing w:line="360" w:lineRule="auto"/>
              <w:ind w:firstLine="510"/>
              <w:rPr>
                <w:rFonts w:ascii="Arial" w:hAnsi="Arial" w:cs="Arial"/>
                <w:sz w:val="24"/>
              </w:rPr>
            </w:pPr>
          </w:p>
          <w:p w14:paraId="3802F0E5" w14:textId="40B03787" w:rsidR="003A79DB" w:rsidRPr="0089602D" w:rsidRDefault="003A79DB" w:rsidP="00816548">
            <w:pPr>
              <w:spacing w:line="360" w:lineRule="auto"/>
              <w:ind w:firstLine="510"/>
              <w:rPr>
                <w:sz w:val="24"/>
              </w:rPr>
            </w:pPr>
            <w:r w:rsidRPr="0089602D">
              <w:rPr>
                <w:rFonts w:ascii="Arial" w:hAnsi="Arial" w:cs="Arial"/>
                <w:sz w:val="24"/>
              </w:rPr>
              <w:t>[</w:t>
            </w:r>
            <w:r>
              <w:rPr>
                <w:rFonts w:ascii="Arial" w:hAnsi="Arial" w:cs="Arial"/>
                <w:sz w:val="24"/>
              </w:rPr>
              <w:t>ГОСТ 21314, статья 39</w:t>
            </w:r>
            <w:r w:rsidRPr="0089602D">
              <w:rPr>
                <w:rFonts w:ascii="Arial" w:hAnsi="Arial" w:cs="Arial"/>
                <w:sz w:val="24"/>
              </w:rPr>
              <w:t xml:space="preserve">] </w:t>
            </w:r>
          </w:p>
        </w:tc>
      </w:tr>
      <w:bookmarkEnd w:id="1"/>
    </w:tbl>
    <w:p w14:paraId="08B17844" w14:textId="77777777" w:rsidR="00531DC5" w:rsidRPr="00531DC5" w:rsidRDefault="00531DC5" w:rsidP="00531DC5"/>
    <w:p w14:paraId="2816D4BC" w14:textId="19E98FCC" w:rsidR="0009335E" w:rsidRPr="003021F6" w:rsidRDefault="00BD62F3" w:rsidP="0009335E">
      <w:pPr>
        <w:pStyle w:val="4"/>
        <w:numPr>
          <w:ilvl w:val="0"/>
          <w:numId w:val="17"/>
        </w:numPr>
        <w:tabs>
          <w:tab w:val="left" w:pos="851"/>
        </w:tabs>
        <w:suppressAutoHyphens/>
        <w:ind w:left="0" w:firstLine="510"/>
        <w:jc w:val="both"/>
        <w:rPr>
          <w:rFonts w:ascii="Arial" w:hAnsi="Arial" w:cs="Arial"/>
          <w:szCs w:val="28"/>
        </w:rPr>
      </w:pPr>
      <w:r>
        <w:rPr>
          <w:rFonts w:ascii="Arial" w:hAnsi="Arial" w:cs="Arial"/>
          <w:szCs w:val="28"/>
        </w:rPr>
        <w:t xml:space="preserve">Классификация </w:t>
      </w:r>
    </w:p>
    <w:p w14:paraId="0EEC09FD" w14:textId="77777777" w:rsidR="0009335E" w:rsidRPr="003021F6" w:rsidRDefault="0009335E" w:rsidP="0009335E">
      <w:pPr>
        <w:suppressAutoHyphens/>
        <w:spacing w:line="360" w:lineRule="auto"/>
        <w:ind w:firstLine="510"/>
        <w:rPr>
          <w:rFonts w:ascii="Arial" w:hAnsi="Arial" w:cs="Arial"/>
          <w:sz w:val="24"/>
        </w:rPr>
      </w:pPr>
    </w:p>
    <w:p w14:paraId="38A56331" w14:textId="77777777" w:rsidR="0032062C" w:rsidRDefault="00BD62F3" w:rsidP="00BD62F3">
      <w:pPr>
        <w:pStyle w:val="a3"/>
        <w:widowControl w:val="0"/>
        <w:tabs>
          <w:tab w:val="left" w:pos="993"/>
        </w:tabs>
        <w:suppressAutoHyphens/>
        <w:ind w:firstLine="510"/>
        <w:rPr>
          <w:rFonts w:ascii="Arial" w:hAnsi="Arial" w:cs="Arial"/>
          <w:sz w:val="24"/>
          <w:lang w:val="ru-RU"/>
        </w:rPr>
      </w:pPr>
      <w:r>
        <w:rPr>
          <w:rFonts w:ascii="Arial" w:hAnsi="Arial" w:cs="Arial"/>
          <w:sz w:val="24"/>
          <w:lang w:val="ru-RU"/>
        </w:rPr>
        <w:t xml:space="preserve">В зависимости от способа обработки подсолнечный шрот изготавливают двух видов: обыкновенный и </w:t>
      </w:r>
      <w:proofErr w:type="spellStart"/>
      <w:r>
        <w:rPr>
          <w:rFonts w:ascii="Arial" w:hAnsi="Arial" w:cs="Arial"/>
          <w:sz w:val="24"/>
          <w:lang w:val="ru-RU"/>
        </w:rPr>
        <w:t>тостированный</w:t>
      </w:r>
      <w:proofErr w:type="spellEnd"/>
      <w:r>
        <w:rPr>
          <w:rFonts w:ascii="Arial" w:hAnsi="Arial" w:cs="Arial"/>
          <w:sz w:val="24"/>
          <w:lang w:val="ru-RU"/>
        </w:rPr>
        <w:t>, которые, в свою очередь, подразделяют</w:t>
      </w:r>
      <w:r w:rsidR="0032062C">
        <w:rPr>
          <w:rFonts w:ascii="Arial" w:hAnsi="Arial" w:cs="Arial"/>
          <w:sz w:val="24"/>
          <w:lang w:val="ru-RU"/>
        </w:rPr>
        <w:t>:</w:t>
      </w:r>
      <w:r>
        <w:rPr>
          <w:rFonts w:ascii="Arial" w:hAnsi="Arial" w:cs="Arial"/>
          <w:sz w:val="24"/>
          <w:lang w:val="ru-RU"/>
        </w:rPr>
        <w:t xml:space="preserve"> </w:t>
      </w:r>
    </w:p>
    <w:p w14:paraId="290CC2A9" w14:textId="77777777" w:rsidR="0032062C" w:rsidRDefault="00BD62F3" w:rsidP="0032062C">
      <w:pPr>
        <w:pStyle w:val="a3"/>
        <w:widowControl w:val="0"/>
        <w:numPr>
          <w:ilvl w:val="0"/>
          <w:numId w:val="42"/>
        </w:numPr>
        <w:tabs>
          <w:tab w:val="left" w:pos="993"/>
        </w:tabs>
        <w:suppressAutoHyphens/>
        <w:rPr>
          <w:rFonts w:ascii="Arial" w:hAnsi="Arial" w:cs="Arial"/>
          <w:sz w:val="24"/>
          <w:lang w:val="ru-RU"/>
        </w:rPr>
      </w:pPr>
      <w:r>
        <w:rPr>
          <w:rFonts w:ascii="Arial" w:hAnsi="Arial" w:cs="Arial"/>
          <w:sz w:val="24"/>
          <w:lang w:val="ru-RU"/>
        </w:rPr>
        <w:t>необогащенный</w:t>
      </w:r>
      <w:r w:rsidR="0032062C">
        <w:rPr>
          <w:rFonts w:ascii="Arial" w:hAnsi="Arial" w:cs="Arial"/>
          <w:sz w:val="24"/>
          <w:lang w:val="ru-RU"/>
        </w:rPr>
        <w:t>;</w:t>
      </w:r>
    </w:p>
    <w:p w14:paraId="4E13DB03" w14:textId="4EE3788F" w:rsidR="00BD62F3" w:rsidRDefault="00BD62F3" w:rsidP="0032062C">
      <w:pPr>
        <w:pStyle w:val="a3"/>
        <w:widowControl w:val="0"/>
        <w:numPr>
          <w:ilvl w:val="0"/>
          <w:numId w:val="42"/>
        </w:numPr>
        <w:tabs>
          <w:tab w:val="left" w:pos="993"/>
        </w:tabs>
        <w:suppressAutoHyphens/>
        <w:rPr>
          <w:rFonts w:ascii="Arial" w:hAnsi="Arial" w:cs="Arial"/>
          <w:sz w:val="24"/>
          <w:lang w:val="ru-RU"/>
        </w:rPr>
      </w:pPr>
      <w:r w:rsidRPr="0032062C">
        <w:rPr>
          <w:rFonts w:ascii="Arial" w:hAnsi="Arial" w:cs="Arial"/>
          <w:sz w:val="24"/>
          <w:lang w:val="ru-RU"/>
        </w:rPr>
        <w:t>обогащенный липидами.</w:t>
      </w:r>
    </w:p>
    <w:p w14:paraId="0794F526" w14:textId="2B22D3A8" w:rsidR="003A79DB" w:rsidRPr="0032062C" w:rsidRDefault="003A79DB" w:rsidP="003A79DB">
      <w:pPr>
        <w:pStyle w:val="a3"/>
        <w:widowControl w:val="0"/>
        <w:tabs>
          <w:tab w:val="left" w:pos="993"/>
        </w:tabs>
        <w:suppressAutoHyphens/>
        <w:ind w:firstLine="510"/>
        <w:rPr>
          <w:rFonts w:ascii="Arial" w:hAnsi="Arial" w:cs="Arial"/>
          <w:sz w:val="24"/>
          <w:lang w:val="ru-RU"/>
        </w:rPr>
      </w:pPr>
      <w:r>
        <w:rPr>
          <w:rFonts w:ascii="Arial" w:hAnsi="Arial" w:cs="Arial"/>
          <w:sz w:val="24"/>
          <w:lang w:val="ru-RU"/>
        </w:rPr>
        <w:t xml:space="preserve">Шрот может вырабатываться как </w:t>
      </w:r>
      <w:proofErr w:type="spellStart"/>
      <w:r>
        <w:rPr>
          <w:rFonts w:ascii="Arial" w:hAnsi="Arial" w:cs="Arial"/>
          <w:sz w:val="24"/>
          <w:lang w:val="ru-RU"/>
        </w:rPr>
        <w:t>негранулированным</w:t>
      </w:r>
      <w:proofErr w:type="spellEnd"/>
      <w:r>
        <w:rPr>
          <w:rFonts w:ascii="Arial" w:hAnsi="Arial" w:cs="Arial"/>
          <w:sz w:val="24"/>
          <w:lang w:val="ru-RU"/>
        </w:rPr>
        <w:t>, так и гранулированным.</w:t>
      </w:r>
    </w:p>
    <w:p w14:paraId="33348593" w14:textId="588BBA51" w:rsidR="00075143" w:rsidRDefault="00075143" w:rsidP="00075143">
      <w:pPr>
        <w:pStyle w:val="a3"/>
        <w:widowControl w:val="0"/>
        <w:tabs>
          <w:tab w:val="left" w:pos="993"/>
        </w:tabs>
        <w:suppressAutoHyphens/>
        <w:rPr>
          <w:rFonts w:ascii="Arial" w:hAnsi="Arial" w:cs="Arial"/>
          <w:sz w:val="24"/>
        </w:rPr>
      </w:pPr>
    </w:p>
    <w:p w14:paraId="037791BE" w14:textId="77777777" w:rsidR="001824F0" w:rsidRDefault="001824F0" w:rsidP="00075143">
      <w:pPr>
        <w:pStyle w:val="a3"/>
        <w:widowControl w:val="0"/>
        <w:tabs>
          <w:tab w:val="left" w:pos="993"/>
        </w:tabs>
        <w:suppressAutoHyphens/>
        <w:rPr>
          <w:rFonts w:ascii="Arial" w:hAnsi="Arial" w:cs="Arial"/>
          <w:sz w:val="24"/>
        </w:rPr>
      </w:pPr>
    </w:p>
    <w:p w14:paraId="00F525E2" w14:textId="77777777" w:rsidR="00075143" w:rsidRPr="003021F6" w:rsidRDefault="00075143" w:rsidP="00075143">
      <w:pPr>
        <w:pStyle w:val="4"/>
        <w:numPr>
          <w:ilvl w:val="0"/>
          <w:numId w:val="17"/>
        </w:numPr>
        <w:tabs>
          <w:tab w:val="left" w:pos="851"/>
        </w:tabs>
        <w:suppressAutoHyphens/>
        <w:ind w:left="0" w:firstLine="510"/>
        <w:jc w:val="both"/>
        <w:rPr>
          <w:rFonts w:ascii="Arial" w:hAnsi="Arial" w:cs="Arial"/>
          <w:szCs w:val="28"/>
        </w:rPr>
      </w:pPr>
      <w:r>
        <w:rPr>
          <w:rFonts w:ascii="Arial" w:hAnsi="Arial" w:cs="Arial"/>
          <w:szCs w:val="28"/>
        </w:rPr>
        <w:lastRenderedPageBreak/>
        <w:t>Технические требования</w:t>
      </w:r>
    </w:p>
    <w:p w14:paraId="57BAFB88" w14:textId="77777777" w:rsidR="00075143" w:rsidRPr="003021F6" w:rsidRDefault="00075143" w:rsidP="00075143">
      <w:pPr>
        <w:suppressAutoHyphens/>
        <w:spacing w:line="360" w:lineRule="auto"/>
        <w:ind w:firstLine="510"/>
        <w:rPr>
          <w:rFonts w:ascii="Arial" w:hAnsi="Arial" w:cs="Arial"/>
          <w:sz w:val="24"/>
        </w:rPr>
      </w:pPr>
    </w:p>
    <w:p w14:paraId="3B508599" w14:textId="64F8E9F9" w:rsidR="00075143" w:rsidRDefault="00075143" w:rsidP="00075143">
      <w:pPr>
        <w:pStyle w:val="a3"/>
        <w:widowControl w:val="0"/>
        <w:numPr>
          <w:ilvl w:val="0"/>
          <w:numId w:val="18"/>
        </w:numPr>
        <w:tabs>
          <w:tab w:val="left" w:pos="993"/>
        </w:tabs>
        <w:suppressAutoHyphens/>
        <w:ind w:left="0" w:firstLine="510"/>
        <w:rPr>
          <w:rFonts w:ascii="Arial" w:hAnsi="Arial" w:cs="Arial"/>
          <w:sz w:val="24"/>
        </w:rPr>
      </w:pPr>
      <w:r>
        <w:rPr>
          <w:rFonts w:ascii="Arial" w:hAnsi="Arial" w:cs="Arial"/>
          <w:sz w:val="24"/>
          <w:lang w:val="ru-RU"/>
        </w:rPr>
        <w:t xml:space="preserve">Подсолнечный шрот должен </w:t>
      </w:r>
      <w:r w:rsidRPr="00075143">
        <w:rPr>
          <w:rFonts w:ascii="Arial" w:hAnsi="Arial" w:cs="Arial"/>
          <w:sz w:val="24"/>
          <w:lang w:val="ru-RU"/>
        </w:rPr>
        <w:t>соответствовать требованиям настоящего стандарта и изготавливаться по документам изготовителя с соблюдением требований, установленных в нормативных правовых актах, действующих на территории государства, принявшего стандарт</w:t>
      </w:r>
      <w:r>
        <w:rPr>
          <w:rFonts w:ascii="Arial" w:hAnsi="Arial" w:cs="Arial"/>
          <w:sz w:val="24"/>
        </w:rPr>
        <w:t>.</w:t>
      </w:r>
    </w:p>
    <w:p w14:paraId="3C34D3B8" w14:textId="77777777" w:rsidR="00EF357B" w:rsidRDefault="00EF357B" w:rsidP="00EF357B">
      <w:pPr>
        <w:pStyle w:val="a3"/>
        <w:widowControl w:val="0"/>
        <w:tabs>
          <w:tab w:val="left" w:pos="993"/>
        </w:tabs>
        <w:suppressAutoHyphens/>
        <w:ind w:left="510" w:firstLine="0"/>
        <w:rPr>
          <w:rFonts w:ascii="Arial" w:hAnsi="Arial" w:cs="Arial"/>
          <w:sz w:val="24"/>
        </w:rPr>
      </w:pPr>
    </w:p>
    <w:p w14:paraId="73912A1C" w14:textId="77777777" w:rsidR="00846830" w:rsidRDefault="00846830" w:rsidP="00846830">
      <w:pPr>
        <w:pStyle w:val="a3"/>
        <w:widowControl w:val="0"/>
        <w:numPr>
          <w:ilvl w:val="1"/>
          <w:numId w:val="16"/>
        </w:numPr>
        <w:tabs>
          <w:tab w:val="left" w:pos="993"/>
        </w:tabs>
        <w:suppressAutoHyphens/>
        <w:rPr>
          <w:rFonts w:ascii="Arial" w:hAnsi="Arial" w:cs="Arial"/>
          <w:b/>
          <w:sz w:val="24"/>
        </w:rPr>
      </w:pPr>
      <w:r>
        <w:rPr>
          <w:rFonts w:ascii="Arial" w:hAnsi="Arial" w:cs="Arial"/>
          <w:b/>
          <w:sz w:val="24"/>
          <w:lang w:val="ru-RU"/>
        </w:rPr>
        <w:t xml:space="preserve"> </w:t>
      </w:r>
      <w:r w:rsidRPr="003021F6">
        <w:rPr>
          <w:rFonts w:ascii="Arial" w:hAnsi="Arial" w:cs="Arial"/>
          <w:b/>
          <w:sz w:val="24"/>
        </w:rPr>
        <w:t>Характеристики</w:t>
      </w:r>
    </w:p>
    <w:p w14:paraId="230965D8" w14:textId="77777777" w:rsidR="00846830" w:rsidRDefault="00846830" w:rsidP="00846830">
      <w:pPr>
        <w:pStyle w:val="a3"/>
        <w:widowControl w:val="0"/>
        <w:tabs>
          <w:tab w:val="left" w:pos="993"/>
        </w:tabs>
        <w:suppressAutoHyphens/>
        <w:ind w:left="510" w:firstLine="0"/>
        <w:rPr>
          <w:rFonts w:ascii="Arial" w:hAnsi="Arial" w:cs="Arial"/>
          <w:b/>
          <w:sz w:val="24"/>
        </w:rPr>
      </w:pPr>
    </w:p>
    <w:p w14:paraId="3A94C8A4" w14:textId="77777777" w:rsidR="00846830" w:rsidRPr="00846830" w:rsidRDefault="00846830" w:rsidP="00846830">
      <w:pPr>
        <w:pStyle w:val="afb"/>
        <w:numPr>
          <w:ilvl w:val="0"/>
          <w:numId w:val="19"/>
        </w:numPr>
        <w:tabs>
          <w:tab w:val="left" w:pos="1418"/>
        </w:tabs>
        <w:suppressAutoHyphens/>
        <w:spacing w:line="360" w:lineRule="auto"/>
        <w:ind w:left="0" w:firstLine="510"/>
        <w:contextualSpacing/>
        <w:jc w:val="both"/>
        <w:rPr>
          <w:spacing w:val="40"/>
          <w:sz w:val="22"/>
          <w:szCs w:val="22"/>
        </w:rPr>
      </w:pPr>
      <w:r w:rsidRPr="00846830">
        <w:rPr>
          <w:rFonts w:ascii="Arial" w:hAnsi="Arial" w:cs="Arial"/>
          <w:sz w:val="24"/>
        </w:rPr>
        <w:t>По органолептич</w:t>
      </w:r>
      <w:r>
        <w:rPr>
          <w:rFonts w:ascii="Arial" w:hAnsi="Arial" w:cs="Arial"/>
          <w:sz w:val="24"/>
        </w:rPr>
        <w:t>еским показателям подсолнечный шрот должен</w:t>
      </w:r>
      <w:r w:rsidRPr="00846830">
        <w:rPr>
          <w:rFonts w:ascii="Arial" w:hAnsi="Arial" w:cs="Arial"/>
          <w:sz w:val="24"/>
        </w:rPr>
        <w:t xml:space="preserve"> соответствовать требованиям, указанным в таблице</w:t>
      </w:r>
      <w:r>
        <w:rPr>
          <w:rFonts w:ascii="Arial" w:hAnsi="Arial" w:cs="Arial"/>
          <w:sz w:val="24"/>
        </w:rPr>
        <w:t xml:space="preserve"> 1</w:t>
      </w:r>
      <w:r w:rsidRPr="00002F29">
        <w:rPr>
          <w:rFonts w:ascii="Arial" w:hAnsi="Arial" w:cs="Arial"/>
          <w:sz w:val="24"/>
        </w:rPr>
        <w:t>.</w:t>
      </w:r>
    </w:p>
    <w:p w14:paraId="78E205C1" w14:textId="77777777" w:rsidR="00846830" w:rsidRPr="00846830" w:rsidRDefault="00846830" w:rsidP="00846830">
      <w:pPr>
        <w:tabs>
          <w:tab w:val="left" w:pos="1418"/>
        </w:tabs>
        <w:suppressAutoHyphens/>
        <w:spacing w:line="360" w:lineRule="auto"/>
        <w:jc w:val="both"/>
        <w:rPr>
          <w:spacing w:val="40"/>
          <w:sz w:val="22"/>
          <w:szCs w:val="22"/>
        </w:rPr>
      </w:pPr>
      <w:r w:rsidRPr="00846830">
        <w:rPr>
          <w:rFonts w:ascii="Arial" w:hAnsi="Arial" w:cs="Arial"/>
          <w:spacing w:val="40"/>
          <w:sz w:val="22"/>
          <w:szCs w:val="22"/>
        </w:rPr>
        <w:t xml:space="preserve">Таблица </w:t>
      </w:r>
      <w:r>
        <w:rPr>
          <w:rFonts w:ascii="Arial" w:hAnsi="Arial" w:cs="Arial"/>
          <w:spacing w:val="40"/>
          <w:sz w:val="22"/>
          <w:szCs w:val="22"/>
        </w:rPr>
        <w:t>1</w:t>
      </w:r>
    </w:p>
    <w:tbl>
      <w:tblPr>
        <w:tblStyle w:val="ae"/>
        <w:tblW w:w="0" w:type="auto"/>
        <w:tblLayout w:type="fixed"/>
        <w:tblLook w:val="04A0" w:firstRow="1" w:lastRow="0" w:firstColumn="1" w:lastColumn="0" w:noHBand="0" w:noVBand="1"/>
      </w:tblPr>
      <w:tblGrid>
        <w:gridCol w:w="1838"/>
        <w:gridCol w:w="3969"/>
        <w:gridCol w:w="3820"/>
      </w:tblGrid>
      <w:tr w:rsidR="00846830" w14:paraId="4D39A42F" w14:textId="77777777" w:rsidTr="0020119F">
        <w:tc>
          <w:tcPr>
            <w:tcW w:w="1838" w:type="dxa"/>
            <w:vMerge w:val="restart"/>
          </w:tcPr>
          <w:p w14:paraId="1203B693" w14:textId="77777777" w:rsidR="00846830" w:rsidRPr="00A42D7D" w:rsidRDefault="00846830" w:rsidP="00662FC2">
            <w:pPr>
              <w:tabs>
                <w:tab w:val="left" w:pos="1418"/>
              </w:tabs>
              <w:suppressAutoHyphens/>
              <w:spacing w:line="360" w:lineRule="auto"/>
              <w:jc w:val="center"/>
              <w:rPr>
                <w:rFonts w:ascii="Arial" w:hAnsi="Arial" w:cs="Arial"/>
                <w:sz w:val="22"/>
                <w:szCs w:val="22"/>
              </w:rPr>
            </w:pPr>
            <w:r w:rsidRPr="00A42D7D">
              <w:rPr>
                <w:rFonts w:ascii="Arial" w:hAnsi="Arial" w:cs="Arial"/>
                <w:sz w:val="22"/>
                <w:szCs w:val="22"/>
              </w:rPr>
              <w:t>Наименовани</w:t>
            </w:r>
            <w:r>
              <w:rPr>
                <w:rFonts w:ascii="Arial" w:hAnsi="Arial" w:cs="Arial"/>
                <w:sz w:val="22"/>
                <w:szCs w:val="22"/>
              </w:rPr>
              <w:t>е показателя</w:t>
            </w:r>
            <w:r w:rsidRPr="00A42D7D">
              <w:rPr>
                <w:rFonts w:ascii="Arial" w:hAnsi="Arial" w:cs="Arial"/>
                <w:sz w:val="22"/>
                <w:szCs w:val="22"/>
              </w:rPr>
              <w:t xml:space="preserve"> </w:t>
            </w:r>
          </w:p>
        </w:tc>
        <w:tc>
          <w:tcPr>
            <w:tcW w:w="7789" w:type="dxa"/>
            <w:gridSpan w:val="2"/>
          </w:tcPr>
          <w:p w14:paraId="337FE9D0" w14:textId="77777777" w:rsidR="00846830" w:rsidRPr="00A42D7D" w:rsidRDefault="00846830" w:rsidP="00846830">
            <w:pPr>
              <w:tabs>
                <w:tab w:val="left" w:pos="1418"/>
              </w:tabs>
              <w:suppressAutoHyphens/>
              <w:spacing w:line="360" w:lineRule="auto"/>
              <w:jc w:val="center"/>
              <w:rPr>
                <w:rFonts w:ascii="Arial" w:hAnsi="Arial" w:cs="Arial"/>
                <w:sz w:val="22"/>
                <w:szCs w:val="22"/>
              </w:rPr>
            </w:pPr>
            <w:r w:rsidRPr="00A42D7D">
              <w:rPr>
                <w:rFonts w:ascii="Arial" w:hAnsi="Arial" w:cs="Arial"/>
                <w:sz w:val="22"/>
                <w:szCs w:val="22"/>
              </w:rPr>
              <w:t>Харак</w:t>
            </w:r>
            <w:r>
              <w:rPr>
                <w:rFonts w:ascii="Arial" w:hAnsi="Arial" w:cs="Arial"/>
                <w:sz w:val="22"/>
                <w:szCs w:val="22"/>
              </w:rPr>
              <w:t>теристика показателя для подсолнечного шрота</w:t>
            </w:r>
          </w:p>
        </w:tc>
      </w:tr>
      <w:tr w:rsidR="00846830" w14:paraId="62320A3C" w14:textId="77777777" w:rsidTr="0020119F">
        <w:tc>
          <w:tcPr>
            <w:tcW w:w="1838" w:type="dxa"/>
            <w:vMerge/>
            <w:tcBorders>
              <w:bottom w:val="double" w:sz="4" w:space="0" w:color="auto"/>
            </w:tcBorders>
          </w:tcPr>
          <w:p w14:paraId="375C6DD3" w14:textId="77777777" w:rsidR="00846830" w:rsidRPr="00A42D7D" w:rsidRDefault="00846830" w:rsidP="00662FC2">
            <w:pPr>
              <w:tabs>
                <w:tab w:val="left" w:pos="1418"/>
              </w:tabs>
              <w:suppressAutoHyphens/>
              <w:spacing w:line="360" w:lineRule="auto"/>
              <w:jc w:val="center"/>
              <w:rPr>
                <w:rFonts w:ascii="Arial" w:hAnsi="Arial" w:cs="Arial"/>
                <w:spacing w:val="40"/>
                <w:sz w:val="22"/>
                <w:szCs w:val="22"/>
              </w:rPr>
            </w:pPr>
          </w:p>
        </w:tc>
        <w:tc>
          <w:tcPr>
            <w:tcW w:w="3969" w:type="dxa"/>
            <w:tcBorders>
              <w:bottom w:val="double" w:sz="4" w:space="0" w:color="auto"/>
            </w:tcBorders>
          </w:tcPr>
          <w:p w14:paraId="6FEE0DD1" w14:textId="77777777" w:rsidR="00846830" w:rsidRPr="00A42D7D" w:rsidRDefault="00846830" w:rsidP="00662FC2">
            <w:pPr>
              <w:tabs>
                <w:tab w:val="left" w:pos="1418"/>
              </w:tabs>
              <w:suppressAutoHyphens/>
              <w:spacing w:line="360" w:lineRule="auto"/>
              <w:jc w:val="center"/>
              <w:rPr>
                <w:rFonts w:ascii="Arial" w:hAnsi="Arial" w:cs="Arial"/>
                <w:sz w:val="22"/>
                <w:szCs w:val="22"/>
              </w:rPr>
            </w:pPr>
            <w:r>
              <w:rPr>
                <w:rFonts w:ascii="Arial" w:hAnsi="Arial" w:cs="Arial"/>
                <w:sz w:val="22"/>
                <w:szCs w:val="22"/>
              </w:rPr>
              <w:t>обыкновенного</w:t>
            </w:r>
          </w:p>
        </w:tc>
        <w:tc>
          <w:tcPr>
            <w:tcW w:w="3820" w:type="dxa"/>
            <w:tcBorders>
              <w:bottom w:val="double" w:sz="4" w:space="0" w:color="auto"/>
            </w:tcBorders>
          </w:tcPr>
          <w:p w14:paraId="1A9506C9" w14:textId="77777777" w:rsidR="00846830" w:rsidRPr="00A42D7D" w:rsidRDefault="00846830" w:rsidP="00662FC2">
            <w:pPr>
              <w:tabs>
                <w:tab w:val="left" w:pos="1418"/>
              </w:tabs>
              <w:suppressAutoHyphens/>
              <w:spacing w:line="360" w:lineRule="auto"/>
              <w:jc w:val="center"/>
              <w:rPr>
                <w:rFonts w:ascii="Arial" w:hAnsi="Arial" w:cs="Arial"/>
                <w:sz w:val="22"/>
                <w:szCs w:val="22"/>
              </w:rPr>
            </w:pPr>
            <w:proofErr w:type="spellStart"/>
            <w:r>
              <w:rPr>
                <w:rFonts w:ascii="Arial" w:hAnsi="Arial" w:cs="Arial"/>
                <w:sz w:val="22"/>
                <w:szCs w:val="22"/>
              </w:rPr>
              <w:t>тостированного</w:t>
            </w:r>
            <w:proofErr w:type="spellEnd"/>
          </w:p>
        </w:tc>
      </w:tr>
      <w:tr w:rsidR="00846830" w14:paraId="7E672D59" w14:textId="77777777" w:rsidTr="0020119F">
        <w:tc>
          <w:tcPr>
            <w:tcW w:w="1838" w:type="dxa"/>
            <w:tcBorders>
              <w:top w:val="double" w:sz="4" w:space="0" w:color="auto"/>
            </w:tcBorders>
          </w:tcPr>
          <w:p w14:paraId="34BF88FF" w14:textId="77777777" w:rsidR="00846830" w:rsidRPr="00C506AF" w:rsidRDefault="00846830" w:rsidP="00C506AF">
            <w:pPr>
              <w:tabs>
                <w:tab w:val="left" w:pos="1418"/>
              </w:tabs>
              <w:suppressAutoHyphens/>
              <w:spacing w:line="360" w:lineRule="auto"/>
              <w:ind w:left="170"/>
              <w:rPr>
                <w:rFonts w:ascii="Arial" w:hAnsi="Arial" w:cs="Arial"/>
                <w:sz w:val="24"/>
                <w:szCs w:val="22"/>
              </w:rPr>
            </w:pPr>
            <w:r w:rsidRPr="00C506AF">
              <w:rPr>
                <w:rFonts w:ascii="Arial" w:hAnsi="Arial" w:cs="Arial"/>
                <w:sz w:val="24"/>
                <w:szCs w:val="22"/>
              </w:rPr>
              <w:t xml:space="preserve">Цвет </w:t>
            </w:r>
          </w:p>
        </w:tc>
        <w:tc>
          <w:tcPr>
            <w:tcW w:w="3969" w:type="dxa"/>
            <w:tcBorders>
              <w:top w:val="double" w:sz="4" w:space="0" w:color="auto"/>
            </w:tcBorders>
          </w:tcPr>
          <w:p w14:paraId="32F77960" w14:textId="77777777" w:rsidR="00846830" w:rsidRPr="00C506AF" w:rsidRDefault="00846830" w:rsidP="00662FC2">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Серый, различных оттенков</w:t>
            </w:r>
          </w:p>
        </w:tc>
        <w:tc>
          <w:tcPr>
            <w:tcW w:w="3820" w:type="dxa"/>
            <w:tcBorders>
              <w:top w:val="double" w:sz="4" w:space="0" w:color="auto"/>
            </w:tcBorders>
          </w:tcPr>
          <w:p w14:paraId="5AF83070" w14:textId="77777777" w:rsidR="00846830" w:rsidRPr="00C506AF" w:rsidRDefault="00846830" w:rsidP="00662FC2">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Серый с коричневатым оттенком</w:t>
            </w:r>
          </w:p>
        </w:tc>
      </w:tr>
      <w:tr w:rsidR="00846830" w14:paraId="4C3BEE03" w14:textId="77777777" w:rsidTr="0020119F">
        <w:tc>
          <w:tcPr>
            <w:tcW w:w="1838" w:type="dxa"/>
          </w:tcPr>
          <w:p w14:paraId="5743A86A" w14:textId="77777777" w:rsidR="00846830" w:rsidRPr="00C506AF" w:rsidRDefault="00846830" w:rsidP="00C506AF">
            <w:pPr>
              <w:tabs>
                <w:tab w:val="left" w:pos="1418"/>
              </w:tabs>
              <w:suppressAutoHyphens/>
              <w:spacing w:line="360" w:lineRule="auto"/>
              <w:ind w:left="170"/>
              <w:rPr>
                <w:rFonts w:ascii="Arial" w:hAnsi="Arial" w:cs="Arial"/>
                <w:sz w:val="24"/>
                <w:szCs w:val="22"/>
              </w:rPr>
            </w:pPr>
            <w:r w:rsidRPr="00C506AF">
              <w:rPr>
                <w:rFonts w:ascii="Arial" w:hAnsi="Arial" w:cs="Arial"/>
                <w:sz w:val="24"/>
                <w:szCs w:val="22"/>
              </w:rPr>
              <w:t xml:space="preserve">Запах </w:t>
            </w:r>
          </w:p>
        </w:tc>
        <w:tc>
          <w:tcPr>
            <w:tcW w:w="3969" w:type="dxa"/>
          </w:tcPr>
          <w:p w14:paraId="59A0D8BA" w14:textId="3BE839E2" w:rsidR="00846830" w:rsidRPr="00C506AF" w:rsidRDefault="00846830" w:rsidP="00662FC2">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Свойственный подсолнечному шроту без посторонн</w:t>
            </w:r>
            <w:r w:rsidR="00590E1D">
              <w:rPr>
                <w:rFonts w:ascii="Arial" w:hAnsi="Arial" w:cs="Arial"/>
                <w:sz w:val="24"/>
                <w:szCs w:val="22"/>
              </w:rPr>
              <w:t>их</w:t>
            </w:r>
            <w:r w:rsidRPr="00C506AF">
              <w:rPr>
                <w:rFonts w:ascii="Arial" w:hAnsi="Arial" w:cs="Arial"/>
                <w:sz w:val="24"/>
                <w:szCs w:val="22"/>
              </w:rPr>
              <w:t xml:space="preserve"> запах</w:t>
            </w:r>
            <w:r w:rsidR="00590E1D">
              <w:rPr>
                <w:rFonts w:ascii="Arial" w:hAnsi="Arial" w:cs="Arial"/>
                <w:sz w:val="24"/>
                <w:szCs w:val="22"/>
              </w:rPr>
              <w:t>ов</w:t>
            </w:r>
            <w:r w:rsidRPr="00C506AF">
              <w:rPr>
                <w:rFonts w:ascii="Arial" w:hAnsi="Arial" w:cs="Arial"/>
                <w:sz w:val="24"/>
                <w:szCs w:val="22"/>
              </w:rPr>
              <w:t xml:space="preserve"> (затхлости, плесени, </w:t>
            </w:r>
            <w:proofErr w:type="spellStart"/>
            <w:r w:rsidRPr="00C506AF">
              <w:rPr>
                <w:rFonts w:ascii="Arial" w:hAnsi="Arial" w:cs="Arial"/>
                <w:sz w:val="24"/>
                <w:szCs w:val="22"/>
              </w:rPr>
              <w:t>горелости</w:t>
            </w:r>
            <w:proofErr w:type="spellEnd"/>
            <w:r w:rsidRPr="00C506AF">
              <w:rPr>
                <w:rFonts w:ascii="Arial" w:hAnsi="Arial" w:cs="Arial"/>
                <w:sz w:val="24"/>
                <w:szCs w:val="22"/>
              </w:rPr>
              <w:t xml:space="preserve"> и др.)</w:t>
            </w:r>
          </w:p>
        </w:tc>
        <w:tc>
          <w:tcPr>
            <w:tcW w:w="3820" w:type="dxa"/>
          </w:tcPr>
          <w:p w14:paraId="0AA738D5" w14:textId="5C597B41" w:rsidR="00846830" w:rsidRPr="00C506AF" w:rsidRDefault="00846830" w:rsidP="00662FC2">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 xml:space="preserve">Свойственный </w:t>
            </w:r>
            <w:proofErr w:type="spellStart"/>
            <w:r w:rsidR="00E21706" w:rsidRPr="00C506AF">
              <w:rPr>
                <w:rFonts w:ascii="Arial" w:hAnsi="Arial" w:cs="Arial"/>
                <w:sz w:val="24"/>
                <w:szCs w:val="22"/>
              </w:rPr>
              <w:t>тостированному</w:t>
            </w:r>
            <w:proofErr w:type="spellEnd"/>
            <w:r w:rsidR="00E21706" w:rsidRPr="00C506AF">
              <w:rPr>
                <w:rFonts w:ascii="Arial" w:hAnsi="Arial" w:cs="Arial"/>
                <w:sz w:val="24"/>
                <w:szCs w:val="22"/>
              </w:rPr>
              <w:t xml:space="preserve"> </w:t>
            </w:r>
            <w:r w:rsidRPr="00C506AF">
              <w:rPr>
                <w:rFonts w:ascii="Arial" w:hAnsi="Arial" w:cs="Arial"/>
                <w:sz w:val="24"/>
                <w:szCs w:val="22"/>
              </w:rPr>
              <w:t xml:space="preserve">подсолнечному шроту без посторонних запахов (затхлости, плесени, </w:t>
            </w:r>
            <w:proofErr w:type="spellStart"/>
            <w:r w:rsidRPr="00C506AF">
              <w:rPr>
                <w:rFonts w:ascii="Arial" w:hAnsi="Arial" w:cs="Arial"/>
                <w:sz w:val="24"/>
                <w:szCs w:val="22"/>
              </w:rPr>
              <w:t>горелости</w:t>
            </w:r>
            <w:proofErr w:type="spellEnd"/>
            <w:r w:rsidRPr="00C506AF">
              <w:rPr>
                <w:rFonts w:ascii="Arial" w:hAnsi="Arial" w:cs="Arial"/>
                <w:sz w:val="24"/>
                <w:szCs w:val="22"/>
              </w:rPr>
              <w:t xml:space="preserve"> и др.)</w:t>
            </w:r>
          </w:p>
        </w:tc>
      </w:tr>
    </w:tbl>
    <w:p w14:paraId="58E83CA8" w14:textId="77777777" w:rsidR="003A79DB" w:rsidRPr="003A79DB" w:rsidRDefault="003A79DB" w:rsidP="003A79DB">
      <w:pPr>
        <w:pStyle w:val="afb"/>
        <w:tabs>
          <w:tab w:val="left" w:pos="1418"/>
        </w:tabs>
        <w:suppressAutoHyphens/>
        <w:spacing w:line="360" w:lineRule="auto"/>
        <w:ind w:left="510"/>
        <w:contextualSpacing/>
        <w:jc w:val="both"/>
        <w:rPr>
          <w:spacing w:val="40"/>
          <w:sz w:val="22"/>
          <w:szCs w:val="22"/>
        </w:rPr>
      </w:pPr>
    </w:p>
    <w:p w14:paraId="16193EBA" w14:textId="3AA4A204" w:rsidR="00846830" w:rsidRPr="004835E7" w:rsidRDefault="00846830" w:rsidP="00846830">
      <w:pPr>
        <w:pStyle w:val="afb"/>
        <w:numPr>
          <w:ilvl w:val="0"/>
          <w:numId w:val="19"/>
        </w:numPr>
        <w:tabs>
          <w:tab w:val="left" w:pos="1418"/>
        </w:tabs>
        <w:suppressAutoHyphens/>
        <w:spacing w:line="360" w:lineRule="auto"/>
        <w:ind w:left="0" w:firstLine="510"/>
        <w:contextualSpacing/>
        <w:jc w:val="both"/>
        <w:rPr>
          <w:spacing w:val="40"/>
          <w:sz w:val="22"/>
          <w:szCs w:val="22"/>
        </w:rPr>
      </w:pPr>
      <w:r>
        <w:rPr>
          <w:rFonts w:ascii="Arial" w:hAnsi="Arial" w:cs="Arial"/>
          <w:sz w:val="24"/>
        </w:rPr>
        <w:t>По</w:t>
      </w:r>
      <w:r w:rsidR="00BD6F89">
        <w:rPr>
          <w:rFonts w:ascii="Arial" w:hAnsi="Arial" w:cs="Arial"/>
          <w:sz w:val="24"/>
        </w:rPr>
        <w:t xml:space="preserve"> физико-химическим показателям и</w:t>
      </w:r>
      <w:r>
        <w:rPr>
          <w:rFonts w:ascii="Arial" w:hAnsi="Arial" w:cs="Arial"/>
          <w:sz w:val="24"/>
        </w:rPr>
        <w:t xml:space="preserve"> </w:t>
      </w:r>
      <w:r>
        <w:rPr>
          <w:rFonts w:ascii="Arial" w:eastAsia="Calibri" w:hAnsi="Arial" w:cs="Arial"/>
          <w:sz w:val="24"/>
          <w:szCs w:val="22"/>
          <w:lang w:eastAsia="en-US"/>
        </w:rPr>
        <w:t>показателям безопасности подсолнечный шрот должен соответствовать требованиям, указанным в таблице 2.</w:t>
      </w:r>
    </w:p>
    <w:p w14:paraId="61882DF3" w14:textId="7995FCB4" w:rsidR="00846830" w:rsidRDefault="00846830" w:rsidP="00846830">
      <w:pPr>
        <w:tabs>
          <w:tab w:val="left" w:pos="1418"/>
        </w:tabs>
        <w:suppressAutoHyphens/>
        <w:spacing w:line="360" w:lineRule="auto"/>
        <w:jc w:val="both"/>
        <w:rPr>
          <w:rFonts w:ascii="Arial" w:hAnsi="Arial" w:cs="Arial"/>
          <w:spacing w:val="40"/>
          <w:sz w:val="22"/>
          <w:szCs w:val="22"/>
        </w:rPr>
      </w:pPr>
      <w:r w:rsidRPr="00002F29">
        <w:rPr>
          <w:rFonts w:ascii="Arial" w:hAnsi="Arial" w:cs="Arial"/>
          <w:spacing w:val="40"/>
          <w:sz w:val="22"/>
          <w:szCs w:val="22"/>
        </w:rPr>
        <w:t xml:space="preserve">Таблица </w:t>
      </w:r>
      <w:r>
        <w:rPr>
          <w:rFonts w:ascii="Arial" w:hAnsi="Arial" w:cs="Arial"/>
          <w:spacing w:val="40"/>
          <w:sz w:val="22"/>
          <w:szCs w:val="22"/>
        </w:rPr>
        <w:t>2</w:t>
      </w:r>
    </w:p>
    <w:tbl>
      <w:tblPr>
        <w:tblStyle w:val="ae"/>
        <w:tblW w:w="9627" w:type="dxa"/>
        <w:tblLook w:val="04A0" w:firstRow="1" w:lastRow="0" w:firstColumn="1" w:lastColumn="0" w:noHBand="0" w:noVBand="1"/>
      </w:tblPr>
      <w:tblGrid>
        <w:gridCol w:w="4530"/>
        <w:gridCol w:w="5097"/>
      </w:tblGrid>
      <w:tr w:rsidR="0020119F" w:rsidRPr="002C6FC5" w14:paraId="034F4D86" w14:textId="77777777" w:rsidTr="00BD6F89">
        <w:tc>
          <w:tcPr>
            <w:tcW w:w="4530" w:type="dxa"/>
            <w:tcBorders>
              <w:bottom w:val="double" w:sz="4" w:space="0" w:color="auto"/>
            </w:tcBorders>
          </w:tcPr>
          <w:p w14:paraId="4057AEF3" w14:textId="77777777" w:rsidR="0020119F" w:rsidRDefault="0020119F" w:rsidP="00662FC2">
            <w:pPr>
              <w:tabs>
                <w:tab w:val="left" w:pos="1418"/>
              </w:tabs>
              <w:suppressAutoHyphens/>
              <w:spacing w:line="360" w:lineRule="auto"/>
              <w:jc w:val="center"/>
              <w:rPr>
                <w:rFonts w:ascii="Arial" w:hAnsi="Arial" w:cs="Arial"/>
                <w:sz w:val="22"/>
                <w:szCs w:val="22"/>
              </w:rPr>
            </w:pPr>
            <w:bookmarkStart w:id="3" w:name="_Hlk27132029"/>
            <w:r w:rsidRPr="002C6FC5">
              <w:rPr>
                <w:rFonts w:ascii="Arial" w:hAnsi="Arial" w:cs="Arial"/>
                <w:sz w:val="22"/>
                <w:szCs w:val="22"/>
              </w:rPr>
              <w:t xml:space="preserve">Наименование </w:t>
            </w:r>
          </w:p>
          <w:p w14:paraId="7EDF7ACA" w14:textId="77777777" w:rsidR="0020119F" w:rsidRPr="002C6FC5" w:rsidRDefault="0020119F" w:rsidP="00662FC2">
            <w:pPr>
              <w:tabs>
                <w:tab w:val="left" w:pos="1418"/>
              </w:tabs>
              <w:suppressAutoHyphens/>
              <w:spacing w:line="360" w:lineRule="auto"/>
              <w:jc w:val="center"/>
              <w:rPr>
                <w:rFonts w:ascii="Arial" w:hAnsi="Arial" w:cs="Arial"/>
                <w:sz w:val="22"/>
                <w:szCs w:val="22"/>
              </w:rPr>
            </w:pPr>
            <w:r w:rsidRPr="002C6FC5">
              <w:rPr>
                <w:rFonts w:ascii="Arial" w:hAnsi="Arial" w:cs="Arial"/>
                <w:sz w:val="22"/>
                <w:szCs w:val="22"/>
              </w:rPr>
              <w:t>показателя</w:t>
            </w:r>
          </w:p>
        </w:tc>
        <w:tc>
          <w:tcPr>
            <w:tcW w:w="5097" w:type="dxa"/>
            <w:tcBorders>
              <w:bottom w:val="double" w:sz="4" w:space="0" w:color="auto"/>
            </w:tcBorders>
          </w:tcPr>
          <w:p w14:paraId="5E768168" w14:textId="7039DDAD" w:rsidR="0020119F" w:rsidRPr="002C6FC5" w:rsidRDefault="005D6D1D" w:rsidP="00662FC2">
            <w:pPr>
              <w:tabs>
                <w:tab w:val="left" w:pos="1418"/>
              </w:tabs>
              <w:suppressAutoHyphens/>
              <w:spacing w:line="360" w:lineRule="auto"/>
              <w:jc w:val="center"/>
              <w:rPr>
                <w:rFonts w:ascii="Arial" w:hAnsi="Arial" w:cs="Arial"/>
                <w:sz w:val="22"/>
                <w:szCs w:val="22"/>
              </w:rPr>
            </w:pPr>
            <w:r w:rsidRPr="005D6D1D">
              <w:rPr>
                <w:rFonts w:ascii="Arial" w:hAnsi="Arial" w:cs="Arial"/>
                <w:sz w:val="22"/>
                <w:szCs w:val="22"/>
              </w:rPr>
              <w:t>Значение показателя для подсолнечного шрота</w:t>
            </w:r>
          </w:p>
        </w:tc>
      </w:tr>
      <w:bookmarkEnd w:id="3"/>
      <w:tr w:rsidR="00BD6F89" w:rsidRPr="00C506AF" w14:paraId="2E5022C1" w14:textId="77777777" w:rsidTr="00BD6F89">
        <w:tc>
          <w:tcPr>
            <w:tcW w:w="4530" w:type="dxa"/>
            <w:tcBorders>
              <w:top w:val="double" w:sz="4" w:space="0" w:color="auto"/>
              <w:bottom w:val="single" w:sz="4" w:space="0" w:color="auto"/>
            </w:tcBorders>
          </w:tcPr>
          <w:p w14:paraId="399AC6B8" w14:textId="77777777" w:rsidR="00BD6F89" w:rsidRPr="00C506AF" w:rsidRDefault="00BD6F89" w:rsidP="000B432F">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Массовая доля влаги и летучих веществ, %</w:t>
            </w:r>
          </w:p>
        </w:tc>
        <w:tc>
          <w:tcPr>
            <w:tcW w:w="5097" w:type="dxa"/>
            <w:tcBorders>
              <w:top w:val="double" w:sz="4" w:space="0" w:color="auto"/>
              <w:bottom w:val="single" w:sz="4" w:space="0" w:color="auto"/>
            </w:tcBorders>
            <w:vAlign w:val="bottom"/>
          </w:tcPr>
          <w:p w14:paraId="01C644F5" w14:textId="77777777" w:rsidR="00BD6F89" w:rsidRPr="00C506AF" w:rsidRDefault="00BD6F89" w:rsidP="000B432F">
            <w:pPr>
              <w:tabs>
                <w:tab w:val="left" w:pos="1418"/>
              </w:tabs>
              <w:suppressAutoHyphens/>
              <w:spacing w:line="360" w:lineRule="auto"/>
              <w:jc w:val="center"/>
              <w:rPr>
                <w:rFonts w:ascii="Arial" w:hAnsi="Arial" w:cs="Arial"/>
                <w:sz w:val="24"/>
                <w:szCs w:val="22"/>
              </w:rPr>
            </w:pPr>
            <w:r>
              <w:rPr>
                <w:rFonts w:ascii="Arial" w:hAnsi="Arial" w:cs="Arial"/>
                <w:sz w:val="24"/>
                <w:szCs w:val="22"/>
              </w:rPr>
              <w:t>7-11</w:t>
            </w:r>
          </w:p>
        </w:tc>
      </w:tr>
      <w:tr w:rsidR="00BD6F89" w:rsidRPr="002C6FC5" w14:paraId="267A6B6D" w14:textId="77777777" w:rsidTr="000B432F">
        <w:tc>
          <w:tcPr>
            <w:tcW w:w="4530" w:type="dxa"/>
          </w:tcPr>
          <w:p w14:paraId="78F1FBC4" w14:textId="6ADF3142"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Массовая доля золы, нерастворимой в соляной кислоте, в пересчете на абсолютно сухое вещество, %, не более</w:t>
            </w:r>
          </w:p>
        </w:tc>
        <w:tc>
          <w:tcPr>
            <w:tcW w:w="5097" w:type="dxa"/>
            <w:vAlign w:val="bottom"/>
          </w:tcPr>
          <w:p w14:paraId="765498E4" w14:textId="0F71B29B"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1,0</w:t>
            </w:r>
          </w:p>
        </w:tc>
      </w:tr>
    </w:tbl>
    <w:p w14:paraId="1D1ED11C" w14:textId="4248E3A8" w:rsidR="001824F0" w:rsidRDefault="001824F0"/>
    <w:p w14:paraId="01527EA0" w14:textId="54D06464" w:rsidR="001824F0" w:rsidRDefault="001824F0"/>
    <w:p w14:paraId="3CB200A9" w14:textId="010C4BB3" w:rsidR="001824F0" w:rsidRDefault="001824F0" w:rsidP="001824F0">
      <w:pPr>
        <w:spacing w:after="120"/>
      </w:pPr>
      <w:bookmarkStart w:id="4" w:name="_Hlk27146872"/>
      <w:bookmarkStart w:id="5" w:name="_GoBack"/>
      <w:bookmarkEnd w:id="5"/>
      <w:r>
        <w:rPr>
          <w:rFonts w:ascii="Arial" w:hAnsi="Arial" w:cs="Arial"/>
          <w:i/>
          <w:sz w:val="22"/>
          <w:szCs w:val="22"/>
        </w:rPr>
        <w:t>Продолжение таблицы 2</w:t>
      </w:r>
    </w:p>
    <w:tbl>
      <w:tblPr>
        <w:tblStyle w:val="ae"/>
        <w:tblW w:w="9627" w:type="dxa"/>
        <w:tblLook w:val="04A0" w:firstRow="1" w:lastRow="0" w:firstColumn="1" w:lastColumn="0" w:noHBand="0" w:noVBand="1"/>
      </w:tblPr>
      <w:tblGrid>
        <w:gridCol w:w="4530"/>
        <w:gridCol w:w="5097"/>
      </w:tblGrid>
      <w:tr w:rsidR="001824F0" w:rsidRPr="002C6FC5" w14:paraId="227F663B" w14:textId="77777777" w:rsidTr="00816548">
        <w:tc>
          <w:tcPr>
            <w:tcW w:w="4530" w:type="dxa"/>
            <w:tcBorders>
              <w:bottom w:val="double" w:sz="4" w:space="0" w:color="auto"/>
            </w:tcBorders>
          </w:tcPr>
          <w:bookmarkEnd w:id="4"/>
          <w:p w14:paraId="414DF059" w14:textId="77777777" w:rsidR="001824F0" w:rsidRDefault="001824F0" w:rsidP="00816548">
            <w:pPr>
              <w:tabs>
                <w:tab w:val="left" w:pos="1418"/>
              </w:tabs>
              <w:suppressAutoHyphens/>
              <w:spacing w:line="360" w:lineRule="auto"/>
              <w:jc w:val="center"/>
              <w:rPr>
                <w:rFonts w:ascii="Arial" w:hAnsi="Arial" w:cs="Arial"/>
                <w:sz w:val="22"/>
                <w:szCs w:val="22"/>
              </w:rPr>
            </w:pPr>
            <w:r w:rsidRPr="002C6FC5">
              <w:rPr>
                <w:rFonts w:ascii="Arial" w:hAnsi="Arial" w:cs="Arial"/>
                <w:sz w:val="22"/>
                <w:szCs w:val="22"/>
              </w:rPr>
              <w:t xml:space="preserve">Наименование </w:t>
            </w:r>
          </w:p>
          <w:p w14:paraId="660A5348" w14:textId="77777777" w:rsidR="001824F0" w:rsidRPr="002C6FC5" w:rsidRDefault="001824F0" w:rsidP="00816548">
            <w:pPr>
              <w:tabs>
                <w:tab w:val="left" w:pos="1418"/>
              </w:tabs>
              <w:suppressAutoHyphens/>
              <w:spacing w:line="360" w:lineRule="auto"/>
              <w:jc w:val="center"/>
              <w:rPr>
                <w:rFonts w:ascii="Arial" w:hAnsi="Arial" w:cs="Arial"/>
                <w:sz w:val="22"/>
                <w:szCs w:val="22"/>
              </w:rPr>
            </w:pPr>
            <w:r w:rsidRPr="002C6FC5">
              <w:rPr>
                <w:rFonts w:ascii="Arial" w:hAnsi="Arial" w:cs="Arial"/>
                <w:sz w:val="22"/>
                <w:szCs w:val="22"/>
              </w:rPr>
              <w:t>показателя</w:t>
            </w:r>
          </w:p>
        </w:tc>
        <w:tc>
          <w:tcPr>
            <w:tcW w:w="5097" w:type="dxa"/>
            <w:tcBorders>
              <w:bottom w:val="double" w:sz="4" w:space="0" w:color="auto"/>
            </w:tcBorders>
          </w:tcPr>
          <w:p w14:paraId="3529DFE7" w14:textId="77777777" w:rsidR="001824F0" w:rsidRPr="002C6FC5" w:rsidRDefault="001824F0" w:rsidP="00816548">
            <w:pPr>
              <w:tabs>
                <w:tab w:val="left" w:pos="1418"/>
              </w:tabs>
              <w:suppressAutoHyphens/>
              <w:spacing w:line="360" w:lineRule="auto"/>
              <w:jc w:val="center"/>
              <w:rPr>
                <w:rFonts w:ascii="Arial" w:hAnsi="Arial" w:cs="Arial"/>
                <w:sz w:val="22"/>
                <w:szCs w:val="22"/>
              </w:rPr>
            </w:pPr>
            <w:r w:rsidRPr="005D6D1D">
              <w:rPr>
                <w:rFonts w:ascii="Arial" w:hAnsi="Arial" w:cs="Arial"/>
                <w:sz w:val="22"/>
                <w:szCs w:val="22"/>
              </w:rPr>
              <w:t>Значение показателя для подсолнечного шрота</w:t>
            </w:r>
          </w:p>
        </w:tc>
      </w:tr>
      <w:tr w:rsidR="00BD6F89" w:rsidRPr="002C6FC5" w14:paraId="407C9443" w14:textId="77777777" w:rsidTr="00BD6F89">
        <w:tc>
          <w:tcPr>
            <w:tcW w:w="4530" w:type="dxa"/>
            <w:tcBorders>
              <w:top w:val="single" w:sz="4" w:space="0" w:color="auto"/>
              <w:bottom w:val="nil"/>
            </w:tcBorders>
          </w:tcPr>
          <w:p w14:paraId="5C5AA9AF"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 xml:space="preserve">Массовая доля </w:t>
            </w:r>
            <w:proofErr w:type="spellStart"/>
            <w:r w:rsidRPr="00C506AF">
              <w:rPr>
                <w:rFonts w:ascii="Arial" w:hAnsi="Arial" w:cs="Arial"/>
                <w:sz w:val="24"/>
                <w:szCs w:val="22"/>
              </w:rPr>
              <w:t>металлопримесей</w:t>
            </w:r>
            <w:proofErr w:type="spellEnd"/>
            <w:r w:rsidRPr="00C506AF">
              <w:rPr>
                <w:rFonts w:ascii="Arial" w:hAnsi="Arial" w:cs="Arial"/>
                <w:sz w:val="24"/>
                <w:szCs w:val="22"/>
              </w:rPr>
              <w:t>, %, не более:</w:t>
            </w:r>
          </w:p>
        </w:tc>
        <w:tc>
          <w:tcPr>
            <w:tcW w:w="5097" w:type="dxa"/>
            <w:tcBorders>
              <w:top w:val="single" w:sz="4" w:space="0" w:color="auto"/>
              <w:bottom w:val="nil"/>
            </w:tcBorders>
          </w:tcPr>
          <w:p w14:paraId="4F17008A" w14:textId="77777777" w:rsidR="00BD6F89" w:rsidRPr="00C506AF" w:rsidRDefault="00BD6F89" w:rsidP="00BD6F89">
            <w:pPr>
              <w:tabs>
                <w:tab w:val="left" w:pos="1418"/>
              </w:tabs>
              <w:suppressAutoHyphens/>
              <w:spacing w:line="360" w:lineRule="auto"/>
              <w:jc w:val="center"/>
              <w:rPr>
                <w:rFonts w:ascii="Arial" w:hAnsi="Arial" w:cs="Arial"/>
                <w:sz w:val="24"/>
                <w:szCs w:val="22"/>
              </w:rPr>
            </w:pPr>
          </w:p>
        </w:tc>
      </w:tr>
      <w:tr w:rsidR="00BD6F89" w:rsidRPr="002C6FC5" w14:paraId="2A66BD58" w14:textId="77777777" w:rsidTr="00BD6F89">
        <w:tc>
          <w:tcPr>
            <w:tcW w:w="4530" w:type="dxa"/>
            <w:tcBorders>
              <w:top w:val="nil"/>
              <w:bottom w:val="nil"/>
            </w:tcBorders>
          </w:tcPr>
          <w:p w14:paraId="2313D90B" w14:textId="30C8FCFB"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Pr>
                <w:rFonts w:ascii="Arial" w:hAnsi="Arial" w:cs="Arial"/>
                <w:sz w:val="24"/>
                <w:szCs w:val="22"/>
              </w:rPr>
              <w:t>ч</w:t>
            </w:r>
            <w:r w:rsidRPr="00C506AF">
              <w:rPr>
                <w:rFonts w:ascii="Arial" w:hAnsi="Arial" w:cs="Arial"/>
                <w:sz w:val="24"/>
                <w:szCs w:val="22"/>
              </w:rPr>
              <w:t>астицы размером до 2 мм включительно</w:t>
            </w:r>
          </w:p>
        </w:tc>
        <w:tc>
          <w:tcPr>
            <w:tcW w:w="5097" w:type="dxa"/>
            <w:tcBorders>
              <w:top w:val="nil"/>
              <w:bottom w:val="nil"/>
            </w:tcBorders>
            <w:vAlign w:val="bottom"/>
          </w:tcPr>
          <w:p w14:paraId="4B7A3597" w14:textId="1CC03807"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0,01</w:t>
            </w:r>
          </w:p>
        </w:tc>
      </w:tr>
      <w:tr w:rsidR="00BD6F89" w:rsidRPr="002C6FC5" w14:paraId="08410B60" w14:textId="77777777" w:rsidTr="00BD6F89">
        <w:tc>
          <w:tcPr>
            <w:tcW w:w="4530" w:type="dxa"/>
            <w:tcBorders>
              <w:top w:val="nil"/>
            </w:tcBorders>
          </w:tcPr>
          <w:p w14:paraId="11F4EFDD" w14:textId="2A9F749E" w:rsidR="00BD6F89" w:rsidRPr="00C506AF" w:rsidRDefault="00BD6F89" w:rsidP="00BD6F89">
            <w:pPr>
              <w:tabs>
                <w:tab w:val="left" w:pos="1418"/>
              </w:tabs>
              <w:suppressAutoHyphens/>
              <w:spacing w:line="360" w:lineRule="auto"/>
              <w:ind w:firstLine="170"/>
              <w:jc w:val="both"/>
              <w:rPr>
                <w:rFonts w:ascii="Arial" w:hAnsi="Arial" w:cs="Arial"/>
                <w:sz w:val="24"/>
              </w:rPr>
            </w:pPr>
            <w:r>
              <w:rPr>
                <w:rFonts w:ascii="Arial" w:hAnsi="Arial" w:cs="Arial"/>
                <w:sz w:val="24"/>
                <w:szCs w:val="22"/>
              </w:rPr>
              <w:t>ч</w:t>
            </w:r>
            <w:r w:rsidRPr="00C506AF">
              <w:rPr>
                <w:rFonts w:ascii="Arial" w:hAnsi="Arial" w:cs="Arial"/>
                <w:sz w:val="24"/>
                <w:szCs w:val="22"/>
              </w:rPr>
              <w:t>астицы размером более 2 мм и с острыми режущими краями</w:t>
            </w:r>
          </w:p>
        </w:tc>
        <w:tc>
          <w:tcPr>
            <w:tcW w:w="5097" w:type="dxa"/>
            <w:tcBorders>
              <w:top w:val="nil"/>
            </w:tcBorders>
          </w:tcPr>
          <w:p w14:paraId="7CA2AFD9" w14:textId="685A5E14" w:rsidR="00BD6F89" w:rsidRPr="00C506AF" w:rsidRDefault="00BD6F89" w:rsidP="00BD6F89">
            <w:pPr>
              <w:tabs>
                <w:tab w:val="left" w:pos="1418"/>
              </w:tabs>
              <w:suppressAutoHyphens/>
              <w:spacing w:line="360" w:lineRule="auto"/>
              <w:jc w:val="center"/>
              <w:rPr>
                <w:rFonts w:ascii="Arial" w:hAnsi="Arial" w:cs="Arial"/>
                <w:sz w:val="24"/>
              </w:rPr>
            </w:pPr>
            <w:r w:rsidRPr="00C506AF">
              <w:rPr>
                <w:rFonts w:ascii="Arial" w:hAnsi="Arial" w:cs="Arial"/>
                <w:sz w:val="24"/>
                <w:szCs w:val="22"/>
              </w:rPr>
              <w:t>Не допуска</w:t>
            </w:r>
            <w:r>
              <w:rPr>
                <w:rFonts w:ascii="Arial" w:hAnsi="Arial" w:cs="Arial"/>
                <w:sz w:val="24"/>
                <w:szCs w:val="22"/>
              </w:rPr>
              <w:t>е</w:t>
            </w:r>
            <w:r w:rsidRPr="00C506AF">
              <w:rPr>
                <w:rFonts w:ascii="Arial" w:hAnsi="Arial" w:cs="Arial"/>
                <w:sz w:val="24"/>
                <w:szCs w:val="22"/>
              </w:rPr>
              <w:t>тся</w:t>
            </w:r>
          </w:p>
        </w:tc>
      </w:tr>
      <w:tr w:rsidR="00BD6F89" w:rsidRPr="002C6FC5" w14:paraId="5EEF1B6A" w14:textId="77777777" w:rsidTr="00BD6F89">
        <w:tc>
          <w:tcPr>
            <w:tcW w:w="4530" w:type="dxa"/>
            <w:tcBorders>
              <w:bottom w:val="nil"/>
            </w:tcBorders>
          </w:tcPr>
          <w:p w14:paraId="1C22ED7F" w14:textId="3DBC8059" w:rsidR="00BD6F89" w:rsidRPr="00C506AF" w:rsidRDefault="00BD6F89" w:rsidP="00BD6F89">
            <w:pPr>
              <w:tabs>
                <w:tab w:val="left" w:pos="1418"/>
              </w:tabs>
              <w:suppressAutoHyphens/>
              <w:spacing w:line="360" w:lineRule="auto"/>
              <w:ind w:firstLine="170"/>
              <w:jc w:val="both"/>
              <w:rPr>
                <w:rFonts w:ascii="Arial" w:hAnsi="Arial" w:cs="Arial"/>
                <w:sz w:val="24"/>
              </w:rPr>
            </w:pPr>
            <w:r w:rsidRPr="00C506AF">
              <w:rPr>
                <w:rFonts w:ascii="Arial" w:hAnsi="Arial" w:cs="Arial"/>
                <w:sz w:val="24"/>
                <w:szCs w:val="22"/>
              </w:rPr>
              <w:t xml:space="preserve">Содержание </w:t>
            </w:r>
            <w:proofErr w:type="spellStart"/>
            <w:r w:rsidRPr="00C506AF">
              <w:rPr>
                <w:rFonts w:ascii="Arial" w:hAnsi="Arial" w:cs="Arial"/>
                <w:sz w:val="24"/>
                <w:szCs w:val="22"/>
              </w:rPr>
              <w:t>микотоксинов</w:t>
            </w:r>
            <w:proofErr w:type="spellEnd"/>
            <w:r w:rsidRPr="00C506AF">
              <w:rPr>
                <w:rFonts w:ascii="Arial" w:hAnsi="Arial" w:cs="Arial"/>
                <w:sz w:val="24"/>
                <w:szCs w:val="22"/>
              </w:rPr>
              <w:t>, млн</w:t>
            </w:r>
            <w:r w:rsidRPr="00C506AF">
              <w:rPr>
                <w:rFonts w:ascii="Arial" w:hAnsi="Arial" w:cs="Arial"/>
                <w:sz w:val="24"/>
                <w:szCs w:val="22"/>
                <w:vertAlign w:val="superscript"/>
              </w:rPr>
              <w:t>-1</w:t>
            </w:r>
            <w:r w:rsidRPr="00C506AF">
              <w:rPr>
                <w:rFonts w:ascii="Arial" w:hAnsi="Arial" w:cs="Arial"/>
                <w:sz w:val="24"/>
                <w:szCs w:val="22"/>
              </w:rPr>
              <w:t xml:space="preserve"> (мг/кг), не более:</w:t>
            </w:r>
          </w:p>
        </w:tc>
        <w:tc>
          <w:tcPr>
            <w:tcW w:w="5097" w:type="dxa"/>
            <w:tcBorders>
              <w:bottom w:val="nil"/>
            </w:tcBorders>
            <w:vAlign w:val="bottom"/>
          </w:tcPr>
          <w:p w14:paraId="02FDD55E" w14:textId="77777777" w:rsidR="00BD6F89" w:rsidRPr="00C506AF" w:rsidRDefault="00BD6F89" w:rsidP="00BD6F89">
            <w:pPr>
              <w:tabs>
                <w:tab w:val="left" w:pos="1418"/>
              </w:tabs>
              <w:suppressAutoHyphens/>
              <w:spacing w:line="360" w:lineRule="auto"/>
              <w:jc w:val="center"/>
              <w:rPr>
                <w:rFonts w:ascii="Arial" w:hAnsi="Arial" w:cs="Arial"/>
                <w:sz w:val="24"/>
              </w:rPr>
            </w:pPr>
          </w:p>
        </w:tc>
      </w:tr>
      <w:tr w:rsidR="00BD6F89" w:rsidRPr="002C6FC5" w14:paraId="1B6C8994" w14:textId="77777777" w:rsidTr="00BD6F89">
        <w:tc>
          <w:tcPr>
            <w:tcW w:w="4530" w:type="dxa"/>
            <w:tcBorders>
              <w:top w:val="nil"/>
              <w:bottom w:val="nil"/>
            </w:tcBorders>
          </w:tcPr>
          <w:p w14:paraId="4541D0EE" w14:textId="77777777" w:rsidR="00BD6F89" w:rsidRPr="00C506AF" w:rsidRDefault="00BD6F89" w:rsidP="00BD6F89">
            <w:pPr>
              <w:tabs>
                <w:tab w:val="left" w:pos="1418"/>
              </w:tabs>
              <w:suppressAutoHyphens/>
              <w:spacing w:line="360" w:lineRule="auto"/>
              <w:ind w:firstLine="170"/>
              <w:rPr>
                <w:rFonts w:ascii="Arial" w:hAnsi="Arial" w:cs="Arial"/>
                <w:sz w:val="24"/>
              </w:rPr>
            </w:pPr>
            <w:proofErr w:type="spellStart"/>
            <w:r w:rsidRPr="00C506AF">
              <w:rPr>
                <w:rFonts w:ascii="Arial" w:hAnsi="Arial" w:cs="Arial"/>
                <w:sz w:val="24"/>
              </w:rPr>
              <w:t>зеараленона</w:t>
            </w:r>
            <w:proofErr w:type="spellEnd"/>
          </w:p>
        </w:tc>
        <w:tc>
          <w:tcPr>
            <w:tcW w:w="5097" w:type="dxa"/>
            <w:tcBorders>
              <w:top w:val="nil"/>
              <w:bottom w:val="nil"/>
            </w:tcBorders>
            <w:vAlign w:val="bottom"/>
          </w:tcPr>
          <w:p w14:paraId="5492B668" w14:textId="391CD110" w:rsidR="00BD6F89" w:rsidRPr="00C506AF" w:rsidRDefault="00BD6F89" w:rsidP="00BD6F89">
            <w:pPr>
              <w:tabs>
                <w:tab w:val="left" w:pos="1418"/>
              </w:tabs>
              <w:suppressAutoHyphens/>
              <w:spacing w:line="360" w:lineRule="auto"/>
              <w:jc w:val="center"/>
              <w:rPr>
                <w:rFonts w:ascii="Arial" w:hAnsi="Arial" w:cs="Arial"/>
                <w:sz w:val="24"/>
              </w:rPr>
            </w:pPr>
            <w:r w:rsidRPr="00C506AF">
              <w:rPr>
                <w:rFonts w:ascii="Arial" w:hAnsi="Arial" w:cs="Arial"/>
                <w:sz w:val="24"/>
              </w:rPr>
              <w:t>1,0</w:t>
            </w:r>
          </w:p>
        </w:tc>
      </w:tr>
      <w:tr w:rsidR="00BD6F89" w:rsidRPr="002C6FC5" w14:paraId="36617895" w14:textId="77777777" w:rsidTr="00BD6F89">
        <w:tc>
          <w:tcPr>
            <w:tcW w:w="4530" w:type="dxa"/>
            <w:tcBorders>
              <w:top w:val="nil"/>
              <w:bottom w:val="nil"/>
            </w:tcBorders>
          </w:tcPr>
          <w:p w14:paraId="2DE6A56B" w14:textId="77777777" w:rsidR="00BD6F89" w:rsidRPr="00C506AF" w:rsidRDefault="00BD6F89" w:rsidP="00BD6F89">
            <w:pPr>
              <w:tabs>
                <w:tab w:val="left" w:pos="1418"/>
              </w:tabs>
              <w:suppressAutoHyphens/>
              <w:spacing w:line="360" w:lineRule="auto"/>
              <w:ind w:firstLine="170"/>
              <w:rPr>
                <w:rFonts w:ascii="Arial" w:hAnsi="Arial" w:cs="Arial"/>
                <w:sz w:val="24"/>
              </w:rPr>
            </w:pPr>
            <w:r w:rsidRPr="00C506AF">
              <w:rPr>
                <w:rFonts w:ascii="Arial" w:hAnsi="Arial" w:cs="Arial"/>
                <w:sz w:val="24"/>
              </w:rPr>
              <w:t>Т-2 токсина</w:t>
            </w:r>
          </w:p>
        </w:tc>
        <w:tc>
          <w:tcPr>
            <w:tcW w:w="5097" w:type="dxa"/>
            <w:tcBorders>
              <w:top w:val="nil"/>
              <w:bottom w:val="nil"/>
            </w:tcBorders>
            <w:vAlign w:val="bottom"/>
          </w:tcPr>
          <w:p w14:paraId="29E44CC2" w14:textId="03912490" w:rsidR="00BD6F89" w:rsidRPr="00C506AF" w:rsidRDefault="00BD6F89" w:rsidP="00BD6F89">
            <w:pPr>
              <w:tabs>
                <w:tab w:val="left" w:pos="1418"/>
              </w:tabs>
              <w:suppressAutoHyphens/>
              <w:spacing w:line="360" w:lineRule="auto"/>
              <w:jc w:val="center"/>
              <w:rPr>
                <w:rFonts w:ascii="Arial" w:hAnsi="Arial" w:cs="Arial"/>
                <w:sz w:val="24"/>
              </w:rPr>
            </w:pPr>
            <w:r w:rsidRPr="00C506AF">
              <w:rPr>
                <w:rFonts w:ascii="Arial" w:hAnsi="Arial" w:cs="Arial"/>
                <w:sz w:val="24"/>
              </w:rPr>
              <w:t>0,1</w:t>
            </w:r>
          </w:p>
        </w:tc>
      </w:tr>
      <w:tr w:rsidR="00BD6F89" w:rsidRPr="002C6FC5" w14:paraId="1E7C8457" w14:textId="77777777" w:rsidTr="00BD6F89">
        <w:tc>
          <w:tcPr>
            <w:tcW w:w="4530" w:type="dxa"/>
            <w:tcBorders>
              <w:top w:val="nil"/>
              <w:bottom w:val="nil"/>
            </w:tcBorders>
          </w:tcPr>
          <w:p w14:paraId="545BB841" w14:textId="6703B23D" w:rsidR="00BD6F89" w:rsidRPr="00C506AF" w:rsidRDefault="00BD6F89" w:rsidP="00BD6F89">
            <w:pPr>
              <w:tabs>
                <w:tab w:val="left" w:pos="1418"/>
              </w:tabs>
              <w:suppressAutoHyphens/>
              <w:spacing w:line="360" w:lineRule="auto"/>
              <w:ind w:firstLine="170"/>
              <w:rPr>
                <w:rFonts w:ascii="Arial" w:hAnsi="Arial" w:cs="Arial"/>
                <w:sz w:val="24"/>
              </w:rPr>
            </w:pPr>
            <w:proofErr w:type="spellStart"/>
            <w:r w:rsidRPr="00C506AF">
              <w:rPr>
                <w:rFonts w:ascii="Arial" w:hAnsi="Arial" w:cs="Arial"/>
                <w:sz w:val="24"/>
              </w:rPr>
              <w:t>д</w:t>
            </w:r>
            <w:r w:rsidR="003A79DB">
              <w:rPr>
                <w:rFonts w:ascii="Arial" w:hAnsi="Arial" w:cs="Arial"/>
                <w:sz w:val="24"/>
              </w:rPr>
              <w:t>е</w:t>
            </w:r>
            <w:r w:rsidRPr="00C506AF">
              <w:rPr>
                <w:rFonts w:ascii="Arial" w:hAnsi="Arial" w:cs="Arial"/>
                <w:sz w:val="24"/>
              </w:rPr>
              <w:t>зоксиниваленола</w:t>
            </w:r>
            <w:proofErr w:type="spellEnd"/>
          </w:p>
        </w:tc>
        <w:tc>
          <w:tcPr>
            <w:tcW w:w="5097" w:type="dxa"/>
            <w:tcBorders>
              <w:top w:val="nil"/>
              <w:bottom w:val="nil"/>
            </w:tcBorders>
            <w:vAlign w:val="bottom"/>
          </w:tcPr>
          <w:p w14:paraId="0ABD629B" w14:textId="48D2DE3A" w:rsidR="00BD6F89" w:rsidRPr="00C506AF" w:rsidRDefault="00BD6F89" w:rsidP="00BD6F89">
            <w:pPr>
              <w:tabs>
                <w:tab w:val="left" w:pos="1418"/>
              </w:tabs>
              <w:suppressAutoHyphens/>
              <w:spacing w:line="360" w:lineRule="auto"/>
              <w:jc w:val="center"/>
              <w:rPr>
                <w:rFonts w:ascii="Arial" w:hAnsi="Arial" w:cs="Arial"/>
                <w:sz w:val="24"/>
              </w:rPr>
            </w:pPr>
            <w:r w:rsidRPr="00C506AF">
              <w:rPr>
                <w:rFonts w:ascii="Arial" w:hAnsi="Arial" w:cs="Arial"/>
                <w:sz w:val="24"/>
              </w:rPr>
              <w:t>1,0</w:t>
            </w:r>
          </w:p>
        </w:tc>
      </w:tr>
      <w:tr w:rsidR="00BD6F89" w:rsidRPr="002C6FC5" w14:paraId="235A55D3" w14:textId="77777777" w:rsidTr="00BD6F89">
        <w:tc>
          <w:tcPr>
            <w:tcW w:w="4530" w:type="dxa"/>
            <w:tcBorders>
              <w:top w:val="nil"/>
              <w:bottom w:val="nil"/>
            </w:tcBorders>
          </w:tcPr>
          <w:p w14:paraId="29EDC1A4" w14:textId="11D688DA" w:rsidR="00BD6F89" w:rsidRPr="00C506AF" w:rsidRDefault="00BD6F89" w:rsidP="00BD6F89">
            <w:pPr>
              <w:tabs>
                <w:tab w:val="left" w:pos="1418"/>
              </w:tabs>
              <w:suppressAutoHyphens/>
              <w:spacing w:line="360" w:lineRule="auto"/>
              <w:ind w:firstLine="170"/>
              <w:rPr>
                <w:rFonts w:ascii="Arial" w:hAnsi="Arial" w:cs="Arial"/>
                <w:sz w:val="24"/>
              </w:rPr>
            </w:pPr>
            <w:r w:rsidRPr="00C506AF">
              <w:rPr>
                <w:rFonts w:ascii="Arial" w:hAnsi="Arial" w:cs="Arial"/>
                <w:sz w:val="24"/>
              </w:rPr>
              <w:t>афлатоксин</w:t>
            </w:r>
            <w:r>
              <w:rPr>
                <w:rFonts w:ascii="Arial" w:hAnsi="Arial" w:cs="Arial"/>
                <w:sz w:val="24"/>
              </w:rPr>
              <w:t>а</w:t>
            </w:r>
            <w:r w:rsidRPr="00C506AF">
              <w:rPr>
                <w:rFonts w:ascii="Arial" w:hAnsi="Arial" w:cs="Arial"/>
                <w:sz w:val="24"/>
              </w:rPr>
              <w:t xml:space="preserve"> В</w:t>
            </w:r>
            <w:r w:rsidRPr="00C506AF">
              <w:rPr>
                <w:rFonts w:ascii="Arial" w:hAnsi="Arial" w:cs="Arial"/>
                <w:sz w:val="24"/>
                <w:vertAlign w:val="subscript"/>
              </w:rPr>
              <w:t>1</w:t>
            </w:r>
          </w:p>
        </w:tc>
        <w:tc>
          <w:tcPr>
            <w:tcW w:w="5097" w:type="dxa"/>
            <w:tcBorders>
              <w:top w:val="nil"/>
              <w:bottom w:val="nil"/>
            </w:tcBorders>
            <w:vAlign w:val="bottom"/>
          </w:tcPr>
          <w:p w14:paraId="77A58132" w14:textId="0A82FA5D" w:rsidR="00BD6F89" w:rsidRPr="00C506AF" w:rsidRDefault="00BD6F89" w:rsidP="00BD6F89">
            <w:pPr>
              <w:tabs>
                <w:tab w:val="left" w:pos="1418"/>
              </w:tabs>
              <w:suppressAutoHyphens/>
              <w:spacing w:line="360" w:lineRule="auto"/>
              <w:jc w:val="center"/>
              <w:rPr>
                <w:rFonts w:ascii="Arial" w:hAnsi="Arial" w:cs="Arial"/>
                <w:sz w:val="24"/>
              </w:rPr>
            </w:pPr>
            <w:r w:rsidRPr="00C506AF">
              <w:rPr>
                <w:rFonts w:ascii="Arial" w:hAnsi="Arial" w:cs="Arial"/>
                <w:sz w:val="24"/>
              </w:rPr>
              <w:t>0,05</w:t>
            </w:r>
          </w:p>
        </w:tc>
      </w:tr>
      <w:tr w:rsidR="00BD6F89" w:rsidRPr="002C6FC5" w14:paraId="5B69C769" w14:textId="77777777" w:rsidTr="00BD6F89">
        <w:tc>
          <w:tcPr>
            <w:tcW w:w="4530" w:type="dxa"/>
            <w:tcBorders>
              <w:top w:val="nil"/>
            </w:tcBorders>
          </w:tcPr>
          <w:p w14:paraId="5B9B4077" w14:textId="6E4CD8E0" w:rsidR="00BD6F89" w:rsidRPr="00C506AF" w:rsidRDefault="00BD6F89" w:rsidP="00BD6F89">
            <w:pPr>
              <w:tabs>
                <w:tab w:val="left" w:pos="1418"/>
              </w:tabs>
              <w:suppressAutoHyphens/>
              <w:spacing w:line="360" w:lineRule="auto"/>
              <w:ind w:firstLine="170"/>
              <w:rPr>
                <w:rFonts w:ascii="Arial" w:hAnsi="Arial" w:cs="Arial"/>
                <w:sz w:val="24"/>
              </w:rPr>
            </w:pPr>
            <w:proofErr w:type="spellStart"/>
            <w:r w:rsidRPr="00C506AF">
              <w:rPr>
                <w:rFonts w:ascii="Arial" w:hAnsi="Arial" w:cs="Arial"/>
                <w:sz w:val="24"/>
              </w:rPr>
              <w:t>охратоксин</w:t>
            </w:r>
            <w:r>
              <w:rPr>
                <w:rFonts w:ascii="Arial" w:hAnsi="Arial" w:cs="Arial"/>
                <w:sz w:val="24"/>
              </w:rPr>
              <w:t>а</w:t>
            </w:r>
            <w:proofErr w:type="spellEnd"/>
            <w:r w:rsidRPr="00C506AF">
              <w:rPr>
                <w:rFonts w:ascii="Arial" w:hAnsi="Arial" w:cs="Arial"/>
                <w:sz w:val="24"/>
              </w:rPr>
              <w:t xml:space="preserve"> А</w:t>
            </w:r>
          </w:p>
        </w:tc>
        <w:tc>
          <w:tcPr>
            <w:tcW w:w="5097" w:type="dxa"/>
            <w:tcBorders>
              <w:top w:val="nil"/>
            </w:tcBorders>
            <w:vAlign w:val="bottom"/>
          </w:tcPr>
          <w:p w14:paraId="4F03AF52" w14:textId="7EC27881" w:rsidR="00BD6F89" w:rsidRPr="00C506AF" w:rsidRDefault="00BD6F89" w:rsidP="00BD6F89">
            <w:pPr>
              <w:tabs>
                <w:tab w:val="left" w:pos="1418"/>
              </w:tabs>
              <w:suppressAutoHyphens/>
              <w:spacing w:line="360" w:lineRule="auto"/>
              <w:jc w:val="center"/>
              <w:rPr>
                <w:rFonts w:ascii="Arial" w:hAnsi="Arial" w:cs="Arial"/>
                <w:sz w:val="24"/>
              </w:rPr>
            </w:pPr>
            <w:r w:rsidRPr="00C506AF">
              <w:rPr>
                <w:rFonts w:ascii="Arial" w:hAnsi="Arial" w:cs="Arial"/>
                <w:sz w:val="24"/>
              </w:rPr>
              <w:t>0,05</w:t>
            </w:r>
          </w:p>
        </w:tc>
      </w:tr>
      <w:tr w:rsidR="00BD6F89" w:rsidRPr="002C6FC5" w14:paraId="5379A1CB" w14:textId="77777777" w:rsidTr="00BD6F89">
        <w:tc>
          <w:tcPr>
            <w:tcW w:w="4530" w:type="dxa"/>
            <w:tcBorders>
              <w:bottom w:val="nil"/>
            </w:tcBorders>
          </w:tcPr>
          <w:p w14:paraId="0413F332" w14:textId="0D0934AE"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Содержание токсичных элементов, млн</w:t>
            </w:r>
            <w:r w:rsidRPr="00C506AF">
              <w:rPr>
                <w:rFonts w:ascii="Arial" w:hAnsi="Arial" w:cs="Arial"/>
                <w:sz w:val="24"/>
                <w:szCs w:val="22"/>
                <w:vertAlign w:val="superscript"/>
              </w:rPr>
              <w:t>-1</w:t>
            </w:r>
            <w:r w:rsidRPr="00C506AF">
              <w:rPr>
                <w:rFonts w:ascii="Arial" w:hAnsi="Arial" w:cs="Arial"/>
                <w:sz w:val="24"/>
                <w:szCs w:val="22"/>
              </w:rPr>
              <w:t xml:space="preserve"> (мг/кг), не более</w:t>
            </w:r>
            <w:r>
              <w:rPr>
                <w:rFonts w:ascii="Arial" w:hAnsi="Arial" w:cs="Arial"/>
                <w:sz w:val="24"/>
                <w:szCs w:val="22"/>
              </w:rPr>
              <w:t>:</w:t>
            </w:r>
          </w:p>
        </w:tc>
        <w:tc>
          <w:tcPr>
            <w:tcW w:w="5097" w:type="dxa"/>
            <w:tcBorders>
              <w:bottom w:val="nil"/>
            </w:tcBorders>
            <w:vAlign w:val="bottom"/>
          </w:tcPr>
          <w:p w14:paraId="2B64C22A" w14:textId="77777777" w:rsidR="00BD6F89" w:rsidRPr="00C506AF" w:rsidRDefault="00BD6F89" w:rsidP="00BD6F89">
            <w:pPr>
              <w:tabs>
                <w:tab w:val="left" w:pos="1418"/>
              </w:tabs>
              <w:suppressAutoHyphens/>
              <w:spacing w:line="360" w:lineRule="auto"/>
              <w:jc w:val="center"/>
              <w:rPr>
                <w:rFonts w:ascii="Arial" w:hAnsi="Arial" w:cs="Arial"/>
                <w:sz w:val="24"/>
                <w:szCs w:val="22"/>
              </w:rPr>
            </w:pPr>
          </w:p>
        </w:tc>
      </w:tr>
      <w:tr w:rsidR="00BD6F89" w:rsidRPr="002C6FC5" w14:paraId="6BE36A43" w14:textId="77777777" w:rsidTr="00BD6F89">
        <w:tc>
          <w:tcPr>
            <w:tcW w:w="4530" w:type="dxa"/>
            <w:tcBorders>
              <w:top w:val="nil"/>
              <w:bottom w:val="nil"/>
            </w:tcBorders>
          </w:tcPr>
          <w:p w14:paraId="7C40CF18"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ртути</w:t>
            </w:r>
          </w:p>
        </w:tc>
        <w:tc>
          <w:tcPr>
            <w:tcW w:w="5097" w:type="dxa"/>
            <w:tcBorders>
              <w:top w:val="nil"/>
              <w:bottom w:val="nil"/>
            </w:tcBorders>
            <w:vAlign w:val="bottom"/>
          </w:tcPr>
          <w:p w14:paraId="402F2677" w14:textId="5C1F7805"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0,02</w:t>
            </w:r>
          </w:p>
        </w:tc>
      </w:tr>
      <w:tr w:rsidR="00BD6F89" w:rsidRPr="002C6FC5" w14:paraId="0632E8AB" w14:textId="77777777" w:rsidTr="00BD6F89">
        <w:tc>
          <w:tcPr>
            <w:tcW w:w="4530" w:type="dxa"/>
            <w:tcBorders>
              <w:top w:val="nil"/>
              <w:bottom w:val="nil"/>
            </w:tcBorders>
          </w:tcPr>
          <w:p w14:paraId="0E706DAD"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кадмия</w:t>
            </w:r>
          </w:p>
        </w:tc>
        <w:tc>
          <w:tcPr>
            <w:tcW w:w="5097" w:type="dxa"/>
            <w:tcBorders>
              <w:top w:val="nil"/>
              <w:bottom w:val="nil"/>
            </w:tcBorders>
            <w:vAlign w:val="bottom"/>
          </w:tcPr>
          <w:p w14:paraId="54A9DC9D" w14:textId="50B412AC" w:rsidR="00BD6F89"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0,4</w:t>
            </w:r>
          </w:p>
          <w:p w14:paraId="5D5AF9ED" w14:textId="220B88FC" w:rsidR="000F7A5D" w:rsidRPr="00C506AF" w:rsidRDefault="000F7A5D" w:rsidP="000F7A5D">
            <w:pPr>
              <w:tabs>
                <w:tab w:val="left" w:pos="1418"/>
              </w:tabs>
              <w:suppressAutoHyphens/>
              <w:spacing w:line="360" w:lineRule="auto"/>
              <w:jc w:val="center"/>
              <w:rPr>
                <w:rFonts w:ascii="Arial" w:hAnsi="Arial" w:cs="Arial"/>
                <w:sz w:val="24"/>
                <w:szCs w:val="22"/>
              </w:rPr>
            </w:pPr>
            <w:r>
              <w:rPr>
                <w:rFonts w:ascii="Arial" w:hAnsi="Arial" w:cs="Arial"/>
                <w:sz w:val="24"/>
                <w:szCs w:val="22"/>
              </w:rPr>
              <w:t xml:space="preserve">  </w:t>
            </w:r>
            <w:r w:rsidRPr="000F7A5D">
              <w:rPr>
                <w:rFonts w:ascii="Arial" w:hAnsi="Arial" w:cs="Arial"/>
                <w:sz w:val="24"/>
                <w:szCs w:val="22"/>
              </w:rPr>
              <w:t>0,5</w:t>
            </w:r>
            <w:r>
              <w:rPr>
                <w:rFonts w:ascii="Arial" w:hAnsi="Arial" w:cs="Arial"/>
                <w:sz w:val="24"/>
                <w:szCs w:val="22"/>
              </w:rPr>
              <w:t>*</w:t>
            </w:r>
          </w:p>
        </w:tc>
      </w:tr>
      <w:tr w:rsidR="00BD6F89" w:rsidRPr="002C6FC5" w14:paraId="7AE50DA4" w14:textId="77777777" w:rsidTr="00BD6F89">
        <w:tc>
          <w:tcPr>
            <w:tcW w:w="4530" w:type="dxa"/>
            <w:tcBorders>
              <w:top w:val="nil"/>
              <w:bottom w:val="nil"/>
            </w:tcBorders>
          </w:tcPr>
          <w:p w14:paraId="6A14AD5A"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свинца</w:t>
            </w:r>
          </w:p>
        </w:tc>
        <w:tc>
          <w:tcPr>
            <w:tcW w:w="5097" w:type="dxa"/>
            <w:tcBorders>
              <w:top w:val="nil"/>
              <w:bottom w:val="nil"/>
            </w:tcBorders>
            <w:vAlign w:val="bottom"/>
          </w:tcPr>
          <w:p w14:paraId="0239B518" w14:textId="7ED146F5" w:rsidR="00BD6F89" w:rsidRPr="00C506AF" w:rsidRDefault="00BD6F89" w:rsidP="000F7A5D">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0,5</w:t>
            </w:r>
          </w:p>
        </w:tc>
      </w:tr>
      <w:tr w:rsidR="00BD6F89" w:rsidRPr="002C6FC5" w14:paraId="615FA50E" w14:textId="77777777" w:rsidTr="00BD6F89">
        <w:tc>
          <w:tcPr>
            <w:tcW w:w="4530" w:type="dxa"/>
            <w:tcBorders>
              <w:top w:val="nil"/>
            </w:tcBorders>
          </w:tcPr>
          <w:p w14:paraId="40494810" w14:textId="3536BEFE"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мышьяк</w:t>
            </w:r>
            <w:r>
              <w:rPr>
                <w:rFonts w:ascii="Arial" w:hAnsi="Arial" w:cs="Arial"/>
                <w:sz w:val="24"/>
                <w:szCs w:val="22"/>
              </w:rPr>
              <w:t>а</w:t>
            </w:r>
          </w:p>
        </w:tc>
        <w:tc>
          <w:tcPr>
            <w:tcW w:w="5097" w:type="dxa"/>
            <w:tcBorders>
              <w:top w:val="nil"/>
            </w:tcBorders>
            <w:vAlign w:val="bottom"/>
          </w:tcPr>
          <w:p w14:paraId="7E6AC6F5" w14:textId="121E1EBD"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0,5</w:t>
            </w:r>
          </w:p>
        </w:tc>
      </w:tr>
      <w:tr w:rsidR="00BD6F89" w:rsidRPr="002C6FC5" w14:paraId="4A0D236F" w14:textId="77777777" w:rsidTr="00BD6F89">
        <w:trPr>
          <w:trHeight w:val="687"/>
        </w:trPr>
        <w:tc>
          <w:tcPr>
            <w:tcW w:w="4530" w:type="dxa"/>
          </w:tcPr>
          <w:p w14:paraId="2D4BF443"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Массовая доля остаточного количества растворителя, % не более</w:t>
            </w:r>
          </w:p>
        </w:tc>
        <w:tc>
          <w:tcPr>
            <w:tcW w:w="5097" w:type="dxa"/>
            <w:vAlign w:val="bottom"/>
          </w:tcPr>
          <w:p w14:paraId="5B52F279" w14:textId="77777777" w:rsidR="00BD6F89" w:rsidRDefault="00BD6F89" w:rsidP="00BD6F89">
            <w:pPr>
              <w:tabs>
                <w:tab w:val="left" w:pos="1418"/>
              </w:tabs>
              <w:suppressAutoHyphens/>
              <w:spacing w:line="360" w:lineRule="auto"/>
              <w:jc w:val="center"/>
              <w:rPr>
                <w:rFonts w:ascii="Arial" w:hAnsi="Arial" w:cs="Arial"/>
                <w:sz w:val="24"/>
                <w:szCs w:val="22"/>
              </w:rPr>
            </w:pPr>
          </w:p>
          <w:p w14:paraId="0479A720" w14:textId="1EFDCBBF"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0,1</w:t>
            </w:r>
          </w:p>
        </w:tc>
      </w:tr>
      <w:tr w:rsidR="00BD6F89" w:rsidRPr="002C6FC5" w14:paraId="57397C10" w14:textId="77777777" w:rsidTr="00BD6F89">
        <w:tc>
          <w:tcPr>
            <w:tcW w:w="4530" w:type="dxa"/>
          </w:tcPr>
          <w:p w14:paraId="751524A0"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Посторонние примеси (камешки, стекло, земля)</w:t>
            </w:r>
          </w:p>
        </w:tc>
        <w:tc>
          <w:tcPr>
            <w:tcW w:w="5097" w:type="dxa"/>
          </w:tcPr>
          <w:p w14:paraId="472AFD05" w14:textId="77777777"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Не допускается</w:t>
            </w:r>
          </w:p>
        </w:tc>
      </w:tr>
      <w:tr w:rsidR="00BD6F89" w:rsidRPr="002C6FC5" w14:paraId="669C7709" w14:textId="77777777" w:rsidTr="00BD6F89">
        <w:tc>
          <w:tcPr>
            <w:tcW w:w="4530" w:type="dxa"/>
          </w:tcPr>
          <w:p w14:paraId="53594415"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Зараженность вредителями или наличие следов заражения</w:t>
            </w:r>
          </w:p>
        </w:tc>
        <w:tc>
          <w:tcPr>
            <w:tcW w:w="5097" w:type="dxa"/>
          </w:tcPr>
          <w:p w14:paraId="2295C467" w14:textId="77777777"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Не допускается</w:t>
            </w:r>
          </w:p>
        </w:tc>
      </w:tr>
      <w:tr w:rsidR="00BD6F89" w:rsidRPr="002C6FC5" w14:paraId="2F964C08" w14:textId="77777777" w:rsidTr="00BD6F89">
        <w:tc>
          <w:tcPr>
            <w:tcW w:w="4530" w:type="dxa"/>
            <w:tcBorders>
              <w:bottom w:val="single" w:sz="4" w:space="0" w:color="auto"/>
            </w:tcBorders>
          </w:tcPr>
          <w:p w14:paraId="1B8F8963" w14:textId="6470917E"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Содержание нитратов, млн</w:t>
            </w:r>
            <w:r w:rsidRPr="00C506AF">
              <w:rPr>
                <w:rFonts w:ascii="Arial" w:hAnsi="Arial" w:cs="Arial"/>
                <w:sz w:val="24"/>
                <w:szCs w:val="22"/>
                <w:vertAlign w:val="superscript"/>
              </w:rPr>
              <w:t>-1</w:t>
            </w:r>
            <w:r w:rsidRPr="00C506AF">
              <w:rPr>
                <w:rFonts w:ascii="Arial" w:hAnsi="Arial" w:cs="Arial"/>
                <w:sz w:val="24"/>
                <w:szCs w:val="22"/>
              </w:rPr>
              <w:t xml:space="preserve"> (мг/кг), не более</w:t>
            </w:r>
          </w:p>
        </w:tc>
        <w:tc>
          <w:tcPr>
            <w:tcW w:w="5097" w:type="dxa"/>
            <w:tcBorders>
              <w:bottom w:val="single" w:sz="4" w:space="0" w:color="auto"/>
            </w:tcBorders>
            <w:vAlign w:val="bottom"/>
          </w:tcPr>
          <w:p w14:paraId="5CBF3D0F" w14:textId="37544E39"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450</w:t>
            </w:r>
          </w:p>
        </w:tc>
      </w:tr>
      <w:tr w:rsidR="00BD6F89" w:rsidRPr="002C6FC5" w14:paraId="2A999115" w14:textId="77777777" w:rsidTr="00BD6F89">
        <w:tc>
          <w:tcPr>
            <w:tcW w:w="4530" w:type="dxa"/>
          </w:tcPr>
          <w:p w14:paraId="33EF91BE" w14:textId="77777777"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Содержание нитритов, млн</w:t>
            </w:r>
            <w:r w:rsidRPr="00C506AF">
              <w:rPr>
                <w:rFonts w:ascii="Arial" w:hAnsi="Arial" w:cs="Arial"/>
                <w:sz w:val="24"/>
                <w:szCs w:val="22"/>
                <w:vertAlign w:val="superscript"/>
              </w:rPr>
              <w:t>-1</w:t>
            </w:r>
            <w:r w:rsidRPr="00C506AF">
              <w:rPr>
                <w:rFonts w:ascii="Arial" w:hAnsi="Arial" w:cs="Arial"/>
                <w:sz w:val="24"/>
                <w:szCs w:val="22"/>
              </w:rPr>
              <w:t xml:space="preserve"> (мг/кг), не более</w:t>
            </w:r>
          </w:p>
        </w:tc>
        <w:tc>
          <w:tcPr>
            <w:tcW w:w="5097" w:type="dxa"/>
            <w:vAlign w:val="bottom"/>
          </w:tcPr>
          <w:p w14:paraId="6FA51167" w14:textId="375536CA"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10</w:t>
            </w:r>
          </w:p>
        </w:tc>
      </w:tr>
    </w:tbl>
    <w:p w14:paraId="0BD9D7BC" w14:textId="67B96FBA" w:rsidR="001824F0" w:rsidRDefault="001824F0"/>
    <w:p w14:paraId="50001A92" w14:textId="2F083160" w:rsidR="001824F0" w:rsidRDefault="001824F0"/>
    <w:p w14:paraId="02C86BC5" w14:textId="728D0AFB" w:rsidR="001824F0" w:rsidRDefault="001824F0" w:rsidP="001824F0">
      <w:pPr>
        <w:spacing w:after="120"/>
      </w:pPr>
      <w:r>
        <w:rPr>
          <w:rFonts w:ascii="Arial" w:hAnsi="Arial" w:cs="Arial"/>
          <w:i/>
          <w:sz w:val="22"/>
          <w:szCs w:val="22"/>
        </w:rPr>
        <w:t>Окончание таблицы 2</w:t>
      </w:r>
    </w:p>
    <w:tbl>
      <w:tblPr>
        <w:tblStyle w:val="ae"/>
        <w:tblW w:w="9627" w:type="dxa"/>
        <w:tblLook w:val="04A0" w:firstRow="1" w:lastRow="0" w:firstColumn="1" w:lastColumn="0" w:noHBand="0" w:noVBand="1"/>
      </w:tblPr>
      <w:tblGrid>
        <w:gridCol w:w="4530"/>
        <w:gridCol w:w="5097"/>
      </w:tblGrid>
      <w:tr w:rsidR="001824F0" w:rsidRPr="002C6FC5" w14:paraId="22E5DF6F" w14:textId="77777777" w:rsidTr="00816548">
        <w:tc>
          <w:tcPr>
            <w:tcW w:w="4530" w:type="dxa"/>
            <w:tcBorders>
              <w:bottom w:val="double" w:sz="4" w:space="0" w:color="auto"/>
            </w:tcBorders>
          </w:tcPr>
          <w:p w14:paraId="544F4E56" w14:textId="77777777" w:rsidR="001824F0" w:rsidRDefault="001824F0" w:rsidP="00816548">
            <w:pPr>
              <w:tabs>
                <w:tab w:val="left" w:pos="1418"/>
              </w:tabs>
              <w:suppressAutoHyphens/>
              <w:spacing w:line="360" w:lineRule="auto"/>
              <w:jc w:val="center"/>
              <w:rPr>
                <w:rFonts w:ascii="Arial" w:hAnsi="Arial" w:cs="Arial"/>
                <w:sz w:val="22"/>
                <w:szCs w:val="22"/>
              </w:rPr>
            </w:pPr>
            <w:r w:rsidRPr="002C6FC5">
              <w:rPr>
                <w:rFonts w:ascii="Arial" w:hAnsi="Arial" w:cs="Arial"/>
                <w:sz w:val="22"/>
                <w:szCs w:val="22"/>
              </w:rPr>
              <w:t xml:space="preserve">Наименование </w:t>
            </w:r>
          </w:p>
          <w:p w14:paraId="017D1F60" w14:textId="77777777" w:rsidR="001824F0" w:rsidRPr="002C6FC5" w:rsidRDefault="001824F0" w:rsidP="00816548">
            <w:pPr>
              <w:tabs>
                <w:tab w:val="left" w:pos="1418"/>
              </w:tabs>
              <w:suppressAutoHyphens/>
              <w:spacing w:line="360" w:lineRule="auto"/>
              <w:jc w:val="center"/>
              <w:rPr>
                <w:rFonts w:ascii="Arial" w:hAnsi="Arial" w:cs="Arial"/>
                <w:sz w:val="22"/>
                <w:szCs w:val="22"/>
              </w:rPr>
            </w:pPr>
            <w:r w:rsidRPr="002C6FC5">
              <w:rPr>
                <w:rFonts w:ascii="Arial" w:hAnsi="Arial" w:cs="Arial"/>
                <w:sz w:val="22"/>
                <w:szCs w:val="22"/>
              </w:rPr>
              <w:t>показателя</w:t>
            </w:r>
          </w:p>
        </w:tc>
        <w:tc>
          <w:tcPr>
            <w:tcW w:w="5097" w:type="dxa"/>
            <w:tcBorders>
              <w:bottom w:val="double" w:sz="4" w:space="0" w:color="auto"/>
            </w:tcBorders>
          </w:tcPr>
          <w:p w14:paraId="38294918" w14:textId="77777777" w:rsidR="001824F0" w:rsidRPr="002C6FC5" w:rsidRDefault="001824F0" w:rsidP="00816548">
            <w:pPr>
              <w:tabs>
                <w:tab w:val="left" w:pos="1418"/>
              </w:tabs>
              <w:suppressAutoHyphens/>
              <w:spacing w:line="360" w:lineRule="auto"/>
              <w:jc w:val="center"/>
              <w:rPr>
                <w:rFonts w:ascii="Arial" w:hAnsi="Arial" w:cs="Arial"/>
                <w:sz w:val="22"/>
                <w:szCs w:val="22"/>
              </w:rPr>
            </w:pPr>
            <w:r w:rsidRPr="005D6D1D">
              <w:rPr>
                <w:rFonts w:ascii="Arial" w:hAnsi="Arial" w:cs="Arial"/>
                <w:sz w:val="22"/>
                <w:szCs w:val="22"/>
              </w:rPr>
              <w:t>Значение показателя для подсолнечного шрота</w:t>
            </w:r>
          </w:p>
        </w:tc>
      </w:tr>
      <w:tr w:rsidR="00F458C4" w:rsidRPr="002C6FC5" w14:paraId="07ABE6E3" w14:textId="77777777" w:rsidTr="00BD6F89">
        <w:tc>
          <w:tcPr>
            <w:tcW w:w="4530" w:type="dxa"/>
            <w:tcBorders>
              <w:top w:val="single" w:sz="4" w:space="0" w:color="auto"/>
              <w:bottom w:val="single" w:sz="4" w:space="0" w:color="auto"/>
            </w:tcBorders>
          </w:tcPr>
          <w:p w14:paraId="605FA56C" w14:textId="23FE49B7" w:rsidR="00F458C4" w:rsidRPr="00C506AF" w:rsidRDefault="00F458C4" w:rsidP="00C506AF">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 xml:space="preserve">Суммарное содержание радиоактивных веществ (суммарная бета-активность), </w:t>
            </w:r>
            <w:r w:rsidR="00E45B44">
              <w:rPr>
                <w:rFonts w:ascii="Arial" w:hAnsi="Arial" w:cs="Arial"/>
                <w:sz w:val="24"/>
                <w:szCs w:val="22"/>
              </w:rPr>
              <w:t>Бк/</w:t>
            </w:r>
            <w:r w:rsidRPr="00C506AF">
              <w:rPr>
                <w:rFonts w:ascii="Arial" w:hAnsi="Arial" w:cs="Arial"/>
                <w:sz w:val="24"/>
                <w:szCs w:val="22"/>
              </w:rPr>
              <w:t>кг, не более</w:t>
            </w:r>
          </w:p>
        </w:tc>
        <w:tc>
          <w:tcPr>
            <w:tcW w:w="5097" w:type="dxa"/>
            <w:tcBorders>
              <w:top w:val="single" w:sz="4" w:space="0" w:color="auto"/>
              <w:bottom w:val="single" w:sz="4" w:space="0" w:color="auto"/>
            </w:tcBorders>
            <w:vAlign w:val="bottom"/>
          </w:tcPr>
          <w:p w14:paraId="2AF4AD5F" w14:textId="2A3CABDE" w:rsidR="00F458C4" w:rsidRPr="00C506AF" w:rsidRDefault="00F458C4" w:rsidP="00C506AF">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600</w:t>
            </w:r>
          </w:p>
        </w:tc>
      </w:tr>
      <w:tr w:rsidR="000F7A5D" w:rsidRPr="002C6FC5" w14:paraId="37CEB44F" w14:textId="77777777" w:rsidTr="004D0515">
        <w:tc>
          <w:tcPr>
            <w:tcW w:w="9627" w:type="dxa"/>
            <w:gridSpan w:val="2"/>
            <w:tcBorders>
              <w:top w:val="single" w:sz="4" w:space="0" w:color="auto"/>
              <w:bottom w:val="single" w:sz="4" w:space="0" w:color="auto"/>
            </w:tcBorders>
          </w:tcPr>
          <w:p w14:paraId="018DCBC3" w14:textId="63BA74D5" w:rsidR="000F7A5D" w:rsidRPr="000F7A5D" w:rsidRDefault="000F7A5D" w:rsidP="002519EE">
            <w:pPr>
              <w:tabs>
                <w:tab w:val="left" w:pos="1418"/>
              </w:tabs>
              <w:suppressAutoHyphens/>
              <w:spacing w:line="360" w:lineRule="auto"/>
              <w:ind w:firstLine="510"/>
              <w:rPr>
                <w:rFonts w:ascii="Arial" w:hAnsi="Arial" w:cs="Arial"/>
                <w:sz w:val="22"/>
                <w:szCs w:val="22"/>
              </w:rPr>
            </w:pPr>
            <w:r w:rsidRPr="000F7A5D">
              <w:rPr>
                <w:rFonts w:ascii="Arial" w:hAnsi="Arial" w:cs="Arial"/>
                <w:sz w:val="22"/>
                <w:szCs w:val="22"/>
              </w:rPr>
              <w:t>* Для Российской Федерации</w:t>
            </w:r>
            <w:r>
              <w:rPr>
                <w:rFonts w:ascii="Arial" w:hAnsi="Arial" w:cs="Arial"/>
                <w:sz w:val="22"/>
                <w:szCs w:val="22"/>
              </w:rPr>
              <w:t>.</w:t>
            </w:r>
          </w:p>
        </w:tc>
      </w:tr>
    </w:tbl>
    <w:p w14:paraId="68C54FFB" w14:textId="77777777" w:rsidR="00846830" w:rsidRPr="00846830" w:rsidRDefault="00846830" w:rsidP="00846830">
      <w:pPr>
        <w:tabs>
          <w:tab w:val="left" w:pos="1418"/>
        </w:tabs>
        <w:suppressAutoHyphens/>
        <w:spacing w:line="360" w:lineRule="auto"/>
        <w:contextualSpacing/>
        <w:jc w:val="both"/>
        <w:rPr>
          <w:spacing w:val="40"/>
          <w:sz w:val="22"/>
          <w:szCs w:val="22"/>
        </w:rPr>
      </w:pPr>
    </w:p>
    <w:p w14:paraId="749A2EE4" w14:textId="77777777" w:rsidR="00846830" w:rsidRDefault="00194C9D" w:rsidP="00194C9D">
      <w:pPr>
        <w:pStyle w:val="afb"/>
        <w:widowControl w:val="0"/>
        <w:numPr>
          <w:ilvl w:val="0"/>
          <w:numId w:val="19"/>
        </w:numPr>
        <w:tabs>
          <w:tab w:val="left" w:pos="993"/>
          <w:tab w:val="left" w:pos="1418"/>
        </w:tabs>
        <w:suppressAutoHyphens/>
        <w:spacing w:line="360" w:lineRule="auto"/>
        <w:ind w:left="0" w:firstLine="510"/>
        <w:contextualSpacing/>
        <w:jc w:val="both"/>
        <w:rPr>
          <w:rFonts w:ascii="Arial" w:hAnsi="Arial" w:cs="Arial"/>
          <w:sz w:val="24"/>
        </w:rPr>
      </w:pPr>
      <w:r w:rsidRPr="00194C9D">
        <w:rPr>
          <w:rFonts w:ascii="Arial" w:hAnsi="Arial" w:cs="Arial"/>
          <w:sz w:val="24"/>
        </w:rPr>
        <w:t xml:space="preserve">Содержание пестицидов в подсолнечном шроте не должно превышать норм, установленных нормативными правовыми актами, действующими на территории государства, принявшего стандарт. </w:t>
      </w:r>
    </w:p>
    <w:p w14:paraId="5A05D172" w14:textId="5C0EC621" w:rsidR="00194C9D" w:rsidRDefault="00E45B44" w:rsidP="00194C9D">
      <w:pPr>
        <w:pStyle w:val="afb"/>
        <w:widowControl w:val="0"/>
        <w:numPr>
          <w:ilvl w:val="0"/>
          <w:numId w:val="19"/>
        </w:numPr>
        <w:tabs>
          <w:tab w:val="left" w:pos="993"/>
          <w:tab w:val="left" w:pos="1418"/>
        </w:tabs>
        <w:suppressAutoHyphens/>
        <w:spacing w:line="360" w:lineRule="auto"/>
        <w:ind w:left="0" w:firstLine="510"/>
        <w:contextualSpacing/>
        <w:jc w:val="both"/>
        <w:rPr>
          <w:rFonts w:ascii="Arial" w:hAnsi="Arial" w:cs="Arial"/>
          <w:sz w:val="24"/>
        </w:rPr>
      </w:pPr>
      <w:bookmarkStart w:id="6" w:name="_Hlk24622109"/>
      <w:r>
        <w:rPr>
          <w:rFonts w:ascii="Arial" w:hAnsi="Arial" w:cs="Arial"/>
          <w:sz w:val="24"/>
        </w:rPr>
        <w:t>По показателям к</w:t>
      </w:r>
      <w:r w:rsidR="00194C9D">
        <w:rPr>
          <w:rFonts w:ascii="Arial" w:hAnsi="Arial" w:cs="Arial"/>
          <w:sz w:val="24"/>
        </w:rPr>
        <w:t>ормов</w:t>
      </w:r>
      <w:r>
        <w:rPr>
          <w:rFonts w:ascii="Arial" w:hAnsi="Arial" w:cs="Arial"/>
          <w:sz w:val="24"/>
        </w:rPr>
        <w:t>ой</w:t>
      </w:r>
      <w:r w:rsidR="00194C9D">
        <w:rPr>
          <w:rFonts w:ascii="Arial" w:hAnsi="Arial" w:cs="Arial"/>
          <w:sz w:val="24"/>
        </w:rPr>
        <w:t xml:space="preserve"> ценнос</w:t>
      </w:r>
      <w:r>
        <w:rPr>
          <w:rFonts w:ascii="Arial" w:hAnsi="Arial" w:cs="Arial"/>
          <w:sz w:val="24"/>
        </w:rPr>
        <w:t>ти</w:t>
      </w:r>
      <w:r w:rsidR="00194C9D">
        <w:rPr>
          <w:rFonts w:ascii="Arial" w:hAnsi="Arial" w:cs="Arial"/>
          <w:sz w:val="24"/>
        </w:rPr>
        <w:t xml:space="preserve"> </w:t>
      </w:r>
      <w:bookmarkEnd w:id="6"/>
      <w:r w:rsidR="00194C9D">
        <w:rPr>
          <w:rFonts w:ascii="Arial" w:hAnsi="Arial" w:cs="Arial"/>
          <w:sz w:val="24"/>
        </w:rPr>
        <w:t>подсолнечн</w:t>
      </w:r>
      <w:r>
        <w:rPr>
          <w:rFonts w:ascii="Arial" w:hAnsi="Arial" w:cs="Arial"/>
          <w:sz w:val="24"/>
        </w:rPr>
        <w:t>ый</w:t>
      </w:r>
      <w:r w:rsidR="00194C9D">
        <w:rPr>
          <w:rFonts w:ascii="Arial" w:hAnsi="Arial" w:cs="Arial"/>
          <w:sz w:val="24"/>
        </w:rPr>
        <w:t xml:space="preserve"> шрот </w:t>
      </w:r>
      <w:r w:rsidR="00BD62F3" w:rsidRPr="00BD62F3">
        <w:rPr>
          <w:rFonts w:ascii="Arial" w:hAnsi="Arial" w:cs="Arial"/>
          <w:sz w:val="24"/>
        </w:rPr>
        <w:t xml:space="preserve">обыкновенный и </w:t>
      </w:r>
      <w:proofErr w:type="spellStart"/>
      <w:r w:rsidR="00BD62F3" w:rsidRPr="00BD62F3">
        <w:rPr>
          <w:rFonts w:ascii="Arial" w:hAnsi="Arial" w:cs="Arial"/>
          <w:sz w:val="24"/>
        </w:rPr>
        <w:t>тостированный</w:t>
      </w:r>
      <w:proofErr w:type="spellEnd"/>
      <w:r w:rsidR="00BD62F3" w:rsidRPr="00BD62F3">
        <w:rPr>
          <w:rFonts w:ascii="Arial" w:hAnsi="Arial" w:cs="Arial"/>
          <w:sz w:val="24"/>
        </w:rPr>
        <w:t xml:space="preserve"> </w:t>
      </w:r>
      <w:r w:rsidR="00194C9D">
        <w:rPr>
          <w:rFonts w:ascii="Arial" w:hAnsi="Arial" w:cs="Arial"/>
          <w:sz w:val="24"/>
        </w:rPr>
        <w:t>дол</w:t>
      </w:r>
      <w:r>
        <w:rPr>
          <w:rFonts w:ascii="Arial" w:hAnsi="Arial" w:cs="Arial"/>
          <w:sz w:val="24"/>
        </w:rPr>
        <w:t>жен</w:t>
      </w:r>
      <w:r w:rsidR="00194C9D">
        <w:rPr>
          <w:rFonts w:ascii="Arial" w:hAnsi="Arial" w:cs="Arial"/>
          <w:sz w:val="24"/>
        </w:rPr>
        <w:t xml:space="preserve"> соответствовать требованиям, указанным в таблице 3.</w:t>
      </w:r>
    </w:p>
    <w:p w14:paraId="2C40DC8E" w14:textId="77777777" w:rsidR="00194C9D" w:rsidRPr="00194C9D" w:rsidRDefault="00194C9D" w:rsidP="00194C9D">
      <w:pPr>
        <w:tabs>
          <w:tab w:val="left" w:pos="1418"/>
        </w:tabs>
        <w:suppressAutoHyphens/>
        <w:spacing w:line="360" w:lineRule="auto"/>
        <w:jc w:val="both"/>
        <w:rPr>
          <w:rFonts w:ascii="Arial" w:hAnsi="Arial" w:cs="Arial"/>
          <w:spacing w:val="40"/>
          <w:sz w:val="22"/>
          <w:szCs w:val="22"/>
        </w:rPr>
      </w:pPr>
      <w:r w:rsidRPr="00194C9D">
        <w:rPr>
          <w:rFonts w:ascii="Arial" w:hAnsi="Arial" w:cs="Arial"/>
          <w:spacing w:val="40"/>
          <w:sz w:val="22"/>
          <w:szCs w:val="22"/>
        </w:rPr>
        <w:t xml:space="preserve">Таблица </w:t>
      </w:r>
      <w:r>
        <w:rPr>
          <w:rFonts w:ascii="Arial" w:hAnsi="Arial" w:cs="Arial"/>
          <w:spacing w:val="40"/>
          <w:sz w:val="22"/>
          <w:szCs w:val="22"/>
        </w:rPr>
        <w:t>3</w:t>
      </w:r>
    </w:p>
    <w:tbl>
      <w:tblPr>
        <w:tblStyle w:val="ae"/>
        <w:tblW w:w="9627" w:type="dxa"/>
        <w:tblLook w:val="04A0" w:firstRow="1" w:lastRow="0" w:firstColumn="1" w:lastColumn="0" w:noHBand="0" w:noVBand="1"/>
      </w:tblPr>
      <w:tblGrid>
        <w:gridCol w:w="4527"/>
        <w:gridCol w:w="2551"/>
        <w:gridCol w:w="2549"/>
      </w:tblGrid>
      <w:tr w:rsidR="00194C9D" w:rsidRPr="002C6FC5" w14:paraId="024891AF" w14:textId="77777777" w:rsidTr="002440DE">
        <w:tc>
          <w:tcPr>
            <w:tcW w:w="4527" w:type="dxa"/>
            <w:vMerge w:val="restart"/>
          </w:tcPr>
          <w:p w14:paraId="4F59FAC4" w14:textId="77777777" w:rsidR="00194C9D" w:rsidRPr="002C6FC5" w:rsidRDefault="00194C9D" w:rsidP="00194C9D">
            <w:pPr>
              <w:tabs>
                <w:tab w:val="left" w:pos="1418"/>
              </w:tabs>
              <w:suppressAutoHyphens/>
              <w:spacing w:line="360" w:lineRule="auto"/>
              <w:jc w:val="center"/>
              <w:rPr>
                <w:rFonts w:ascii="Arial" w:hAnsi="Arial" w:cs="Arial"/>
                <w:sz w:val="22"/>
                <w:szCs w:val="22"/>
              </w:rPr>
            </w:pPr>
            <w:r w:rsidRPr="002C6FC5">
              <w:rPr>
                <w:rFonts w:ascii="Arial" w:hAnsi="Arial" w:cs="Arial"/>
                <w:sz w:val="22"/>
                <w:szCs w:val="22"/>
              </w:rPr>
              <w:t>Наименование показателя</w:t>
            </w:r>
          </w:p>
        </w:tc>
        <w:tc>
          <w:tcPr>
            <w:tcW w:w="5100" w:type="dxa"/>
            <w:gridSpan w:val="2"/>
          </w:tcPr>
          <w:p w14:paraId="49F62079" w14:textId="5D32BEDA" w:rsidR="00194C9D" w:rsidRPr="002C6FC5" w:rsidRDefault="00E827BA" w:rsidP="00662FC2">
            <w:pPr>
              <w:tabs>
                <w:tab w:val="left" w:pos="1418"/>
              </w:tabs>
              <w:suppressAutoHyphens/>
              <w:spacing w:line="360" w:lineRule="auto"/>
              <w:jc w:val="center"/>
              <w:rPr>
                <w:rFonts w:ascii="Arial" w:hAnsi="Arial" w:cs="Arial"/>
                <w:sz w:val="22"/>
                <w:szCs w:val="22"/>
              </w:rPr>
            </w:pPr>
            <w:r w:rsidRPr="00E827BA">
              <w:rPr>
                <w:rFonts w:ascii="Arial" w:hAnsi="Arial" w:cs="Arial"/>
                <w:sz w:val="22"/>
                <w:szCs w:val="22"/>
              </w:rPr>
              <w:t>Значение показателя для подсолнечного шрота</w:t>
            </w:r>
          </w:p>
        </w:tc>
      </w:tr>
      <w:tr w:rsidR="00194C9D" w:rsidRPr="002C6FC5" w14:paraId="386B79BA" w14:textId="77777777" w:rsidTr="002440DE">
        <w:tc>
          <w:tcPr>
            <w:tcW w:w="4527" w:type="dxa"/>
            <w:vMerge/>
            <w:tcBorders>
              <w:bottom w:val="double" w:sz="4" w:space="0" w:color="auto"/>
            </w:tcBorders>
          </w:tcPr>
          <w:p w14:paraId="3509A43E" w14:textId="77777777" w:rsidR="00194C9D" w:rsidRPr="002C6FC5" w:rsidRDefault="00194C9D" w:rsidP="00662FC2">
            <w:pPr>
              <w:tabs>
                <w:tab w:val="left" w:pos="1418"/>
              </w:tabs>
              <w:suppressAutoHyphens/>
              <w:spacing w:line="360" w:lineRule="auto"/>
              <w:jc w:val="center"/>
              <w:rPr>
                <w:rFonts w:ascii="Arial" w:hAnsi="Arial" w:cs="Arial"/>
                <w:sz w:val="22"/>
                <w:szCs w:val="22"/>
              </w:rPr>
            </w:pPr>
            <w:bookmarkStart w:id="7" w:name="_Hlk24620849"/>
          </w:p>
        </w:tc>
        <w:tc>
          <w:tcPr>
            <w:tcW w:w="2551" w:type="dxa"/>
            <w:tcBorders>
              <w:bottom w:val="double" w:sz="4" w:space="0" w:color="auto"/>
            </w:tcBorders>
          </w:tcPr>
          <w:p w14:paraId="4DEEA4CF" w14:textId="77798379" w:rsidR="00194C9D" w:rsidRPr="00A42D7D" w:rsidRDefault="00E45B44" w:rsidP="00662FC2">
            <w:pPr>
              <w:tabs>
                <w:tab w:val="left" w:pos="1418"/>
              </w:tabs>
              <w:suppressAutoHyphens/>
              <w:spacing w:line="360" w:lineRule="auto"/>
              <w:jc w:val="center"/>
              <w:rPr>
                <w:rFonts w:ascii="Arial" w:hAnsi="Arial" w:cs="Arial"/>
                <w:sz w:val="22"/>
                <w:szCs w:val="22"/>
              </w:rPr>
            </w:pPr>
            <w:r>
              <w:rPr>
                <w:rFonts w:ascii="Arial" w:hAnsi="Arial" w:cs="Arial"/>
                <w:sz w:val="22"/>
                <w:szCs w:val="22"/>
              </w:rPr>
              <w:t>необогащенного</w:t>
            </w:r>
          </w:p>
        </w:tc>
        <w:tc>
          <w:tcPr>
            <w:tcW w:w="2549" w:type="dxa"/>
            <w:tcBorders>
              <w:bottom w:val="double" w:sz="4" w:space="0" w:color="auto"/>
            </w:tcBorders>
          </w:tcPr>
          <w:p w14:paraId="57357237" w14:textId="01C11B93" w:rsidR="00194C9D" w:rsidRPr="00A42D7D" w:rsidRDefault="00E45B44" w:rsidP="00662FC2">
            <w:pPr>
              <w:tabs>
                <w:tab w:val="left" w:pos="1418"/>
              </w:tabs>
              <w:suppressAutoHyphens/>
              <w:spacing w:line="360" w:lineRule="auto"/>
              <w:jc w:val="center"/>
              <w:rPr>
                <w:rFonts w:ascii="Arial" w:hAnsi="Arial" w:cs="Arial"/>
                <w:sz w:val="22"/>
                <w:szCs w:val="22"/>
              </w:rPr>
            </w:pPr>
            <w:r>
              <w:rPr>
                <w:rFonts w:ascii="Arial" w:hAnsi="Arial" w:cs="Arial"/>
                <w:sz w:val="22"/>
                <w:szCs w:val="22"/>
              </w:rPr>
              <w:t>обогащенного липидами</w:t>
            </w:r>
          </w:p>
        </w:tc>
      </w:tr>
      <w:bookmarkEnd w:id="7"/>
      <w:tr w:rsidR="00E45B44" w:rsidRPr="002C6FC5" w14:paraId="241BE5AF" w14:textId="77777777" w:rsidTr="009D3583">
        <w:tc>
          <w:tcPr>
            <w:tcW w:w="4527" w:type="dxa"/>
            <w:tcBorders>
              <w:top w:val="single" w:sz="4" w:space="0" w:color="auto"/>
              <w:bottom w:val="single" w:sz="4" w:space="0" w:color="auto"/>
            </w:tcBorders>
          </w:tcPr>
          <w:p w14:paraId="25D74978" w14:textId="5B58FFB9" w:rsidR="00E45B44" w:rsidRPr="00C506AF" w:rsidRDefault="00E45B44" w:rsidP="00E45B44">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Массовая доля сырого протеина в пересчете на абсолютно сухое вещество, %, не менее</w:t>
            </w:r>
          </w:p>
        </w:tc>
        <w:tc>
          <w:tcPr>
            <w:tcW w:w="2551" w:type="dxa"/>
            <w:tcBorders>
              <w:top w:val="single" w:sz="4" w:space="0" w:color="auto"/>
              <w:bottom w:val="single" w:sz="4" w:space="0" w:color="auto"/>
            </w:tcBorders>
            <w:vAlign w:val="bottom"/>
          </w:tcPr>
          <w:p w14:paraId="2E5630ED" w14:textId="77777777" w:rsidR="00E45B44" w:rsidRPr="00C506AF" w:rsidRDefault="00E45B44" w:rsidP="00E45B44">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39,0</w:t>
            </w:r>
          </w:p>
        </w:tc>
        <w:tc>
          <w:tcPr>
            <w:tcW w:w="2549" w:type="dxa"/>
            <w:tcBorders>
              <w:top w:val="single" w:sz="4" w:space="0" w:color="auto"/>
              <w:bottom w:val="single" w:sz="4" w:space="0" w:color="auto"/>
            </w:tcBorders>
            <w:shd w:val="clear" w:color="auto" w:fill="FFFFFF" w:themeFill="background1"/>
            <w:vAlign w:val="bottom"/>
          </w:tcPr>
          <w:p w14:paraId="4F2A4813" w14:textId="002C6E4E" w:rsidR="00E45B44" w:rsidRPr="00C506AF" w:rsidRDefault="009D3583" w:rsidP="00E45B44">
            <w:pPr>
              <w:tabs>
                <w:tab w:val="left" w:pos="1418"/>
              </w:tabs>
              <w:suppressAutoHyphens/>
              <w:spacing w:line="360" w:lineRule="auto"/>
              <w:jc w:val="center"/>
              <w:rPr>
                <w:rFonts w:ascii="Arial" w:hAnsi="Arial" w:cs="Arial"/>
                <w:sz w:val="24"/>
                <w:szCs w:val="22"/>
              </w:rPr>
            </w:pPr>
            <w:r>
              <w:rPr>
                <w:rFonts w:ascii="Arial" w:hAnsi="Arial" w:cs="Arial"/>
                <w:sz w:val="24"/>
                <w:szCs w:val="22"/>
              </w:rPr>
              <w:t>38,0</w:t>
            </w:r>
          </w:p>
        </w:tc>
      </w:tr>
      <w:tr w:rsidR="00E45B44" w:rsidRPr="002C6FC5" w14:paraId="62FC2262" w14:textId="77777777" w:rsidTr="002440DE">
        <w:tc>
          <w:tcPr>
            <w:tcW w:w="4527" w:type="dxa"/>
            <w:tcBorders>
              <w:top w:val="single" w:sz="4" w:space="0" w:color="auto"/>
              <w:bottom w:val="single" w:sz="4" w:space="0" w:color="auto"/>
            </w:tcBorders>
          </w:tcPr>
          <w:p w14:paraId="7685E438" w14:textId="6FD4C18F" w:rsidR="00E45B44" w:rsidRPr="00C506AF" w:rsidRDefault="00E45B44" w:rsidP="00E45B44">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Массовая доля сырой клетчатки в обезжиренном продукте в пересчете на абсолютно сухое вещество, % не более</w:t>
            </w:r>
          </w:p>
        </w:tc>
        <w:tc>
          <w:tcPr>
            <w:tcW w:w="5100" w:type="dxa"/>
            <w:gridSpan w:val="2"/>
            <w:tcBorders>
              <w:top w:val="single" w:sz="4" w:space="0" w:color="auto"/>
              <w:bottom w:val="single" w:sz="4" w:space="0" w:color="auto"/>
            </w:tcBorders>
            <w:vAlign w:val="bottom"/>
          </w:tcPr>
          <w:p w14:paraId="202267FD" w14:textId="50128AED" w:rsidR="00E45B44" w:rsidRPr="00C506AF" w:rsidRDefault="00E45B44" w:rsidP="00E45B44">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23</w:t>
            </w:r>
          </w:p>
        </w:tc>
      </w:tr>
      <w:tr w:rsidR="002440DE" w:rsidRPr="002C6FC5" w14:paraId="13059E42" w14:textId="77777777" w:rsidTr="009D3583">
        <w:tc>
          <w:tcPr>
            <w:tcW w:w="4527" w:type="dxa"/>
            <w:tcBorders>
              <w:top w:val="single" w:sz="4" w:space="0" w:color="auto"/>
              <w:bottom w:val="single" w:sz="4" w:space="0" w:color="auto"/>
            </w:tcBorders>
          </w:tcPr>
          <w:p w14:paraId="19ABBF3A" w14:textId="0419A48A" w:rsidR="002440DE" w:rsidRPr="00C506AF" w:rsidRDefault="002440DE" w:rsidP="002440DE">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Массовая доля сырого жира в пересчете на абсолютное сухое вещество, % не более</w:t>
            </w:r>
          </w:p>
        </w:tc>
        <w:tc>
          <w:tcPr>
            <w:tcW w:w="2551" w:type="dxa"/>
            <w:tcBorders>
              <w:top w:val="single" w:sz="4" w:space="0" w:color="auto"/>
              <w:bottom w:val="single" w:sz="4" w:space="0" w:color="auto"/>
            </w:tcBorders>
            <w:vAlign w:val="bottom"/>
          </w:tcPr>
          <w:p w14:paraId="29412512" w14:textId="77777777" w:rsidR="002440DE" w:rsidRPr="00C506AF" w:rsidRDefault="002440DE" w:rsidP="002440DE">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1,5</w:t>
            </w:r>
          </w:p>
        </w:tc>
        <w:tc>
          <w:tcPr>
            <w:tcW w:w="2549" w:type="dxa"/>
            <w:tcBorders>
              <w:top w:val="single" w:sz="4" w:space="0" w:color="auto"/>
              <w:bottom w:val="single" w:sz="4" w:space="0" w:color="auto"/>
            </w:tcBorders>
            <w:shd w:val="clear" w:color="auto" w:fill="FFFFFF" w:themeFill="background1"/>
            <w:vAlign w:val="bottom"/>
          </w:tcPr>
          <w:p w14:paraId="6CD3C3A6" w14:textId="43904774" w:rsidR="002440DE" w:rsidRPr="00C506AF" w:rsidRDefault="009D3583" w:rsidP="002440DE">
            <w:pPr>
              <w:tabs>
                <w:tab w:val="left" w:pos="1418"/>
              </w:tabs>
              <w:suppressAutoHyphens/>
              <w:spacing w:line="360" w:lineRule="auto"/>
              <w:jc w:val="center"/>
              <w:rPr>
                <w:rFonts w:ascii="Arial" w:hAnsi="Arial" w:cs="Arial"/>
                <w:sz w:val="24"/>
                <w:szCs w:val="22"/>
              </w:rPr>
            </w:pPr>
            <w:r>
              <w:rPr>
                <w:rFonts w:ascii="Arial" w:hAnsi="Arial" w:cs="Arial"/>
                <w:sz w:val="24"/>
                <w:szCs w:val="22"/>
              </w:rPr>
              <w:t>2,0</w:t>
            </w:r>
          </w:p>
        </w:tc>
      </w:tr>
      <w:tr w:rsidR="00BD6F89" w:rsidRPr="002C6FC5" w14:paraId="7D8C31A9" w14:textId="77777777" w:rsidTr="000B432F">
        <w:tc>
          <w:tcPr>
            <w:tcW w:w="4527" w:type="dxa"/>
            <w:tcBorders>
              <w:top w:val="single" w:sz="4" w:space="0" w:color="auto"/>
              <w:bottom w:val="single" w:sz="4" w:space="0" w:color="auto"/>
            </w:tcBorders>
          </w:tcPr>
          <w:p w14:paraId="35013D0F" w14:textId="44FD48E0" w:rsidR="00BD6F89" w:rsidRPr="00C506AF" w:rsidRDefault="00BD6F89" w:rsidP="00BD6F89">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Содержание кормовых единиц</w:t>
            </w:r>
            <w:r>
              <w:rPr>
                <w:rFonts w:ascii="Arial" w:hAnsi="Arial" w:cs="Arial"/>
                <w:sz w:val="24"/>
                <w:szCs w:val="22"/>
              </w:rPr>
              <w:t xml:space="preserve"> в 1 кг подсолнечного шрота</w:t>
            </w:r>
            <w:r w:rsidRPr="00C506AF">
              <w:rPr>
                <w:rFonts w:ascii="Arial" w:hAnsi="Arial" w:cs="Arial"/>
                <w:sz w:val="24"/>
                <w:szCs w:val="22"/>
              </w:rPr>
              <w:t>, не менее</w:t>
            </w:r>
          </w:p>
        </w:tc>
        <w:tc>
          <w:tcPr>
            <w:tcW w:w="5100" w:type="dxa"/>
            <w:gridSpan w:val="2"/>
            <w:tcBorders>
              <w:top w:val="single" w:sz="4" w:space="0" w:color="auto"/>
              <w:bottom w:val="single" w:sz="4" w:space="0" w:color="auto"/>
            </w:tcBorders>
            <w:vAlign w:val="bottom"/>
          </w:tcPr>
          <w:p w14:paraId="386E6101" w14:textId="0199F5B6" w:rsidR="00BD6F89" w:rsidRPr="00C506AF" w:rsidRDefault="00BD6F89" w:rsidP="00BD6F89">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0,97</w:t>
            </w:r>
          </w:p>
        </w:tc>
      </w:tr>
      <w:tr w:rsidR="002440DE" w:rsidRPr="002C6FC5" w14:paraId="0CF932D6" w14:textId="77777777" w:rsidTr="00404974">
        <w:tc>
          <w:tcPr>
            <w:tcW w:w="4527" w:type="dxa"/>
            <w:tcBorders>
              <w:top w:val="single" w:sz="4" w:space="0" w:color="auto"/>
              <w:bottom w:val="single" w:sz="4" w:space="0" w:color="auto"/>
            </w:tcBorders>
          </w:tcPr>
          <w:p w14:paraId="1222D553" w14:textId="53D85461" w:rsidR="002440DE" w:rsidRPr="00C506AF" w:rsidRDefault="002440DE" w:rsidP="002440DE">
            <w:pPr>
              <w:tabs>
                <w:tab w:val="left" w:pos="1418"/>
              </w:tabs>
              <w:suppressAutoHyphens/>
              <w:spacing w:line="360" w:lineRule="auto"/>
              <w:ind w:firstLine="170"/>
              <w:jc w:val="both"/>
              <w:rPr>
                <w:rFonts w:ascii="Arial" w:hAnsi="Arial" w:cs="Arial"/>
                <w:sz w:val="24"/>
                <w:szCs w:val="22"/>
              </w:rPr>
            </w:pPr>
            <w:r w:rsidRPr="00C506AF">
              <w:rPr>
                <w:rFonts w:ascii="Arial" w:hAnsi="Arial" w:cs="Arial"/>
                <w:sz w:val="24"/>
                <w:szCs w:val="22"/>
              </w:rPr>
              <w:t>Массовая доля общей золы в пересчете на абсолютное сухое вещество, %, не более</w:t>
            </w:r>
          </w:p>
        </w:tc>
        <w:tc>
          <w:tcPr>
            <w:tcW w:w="5100" w:type="dxa"/>
            <w:gridSpan w:val="2"/>
            <w:tcBorders>
              <w:top w:val="single" w:sz="4" w:space="0" w:color="auto"/>
              <w:bottom w:val="single" w:sz="4" w:space="0" w:color="auto"/>
            </w:tcBorders>
            <w:vAlign w:val="bottom"/>
          </w:tcPr>
          <w:p w14:paraId="5D5E7D49" w14:textId="2D29FF5B" w:rsidR="002440DE" w:rsidRPr="00C506AF" w:rsidRDefault="002440DE" w:rsidP="002440DE">
            <w:pPr>
              <w:tabs>
                <w:tab w:val="left" w:pos="1418"/>
              </w:tabs>
              <w:suppressAutoHyphens/>
              <w:spacing w:line="360" w:lineRule="auto"/>
              <w:jc w:val="center"/>
              <w:rPr>
                <w:rFonts w:ascii="Arial" w:hAnsi="Arial" w:cs="Arial"/>
                <w:sz w:val="24"/>
                <w:szCs w:val="22"/>
              </w:rPr>
            </w:pPr>
            <w:r w:rsidRPr="00C506AF">
              <w:rPr>
                <w:rFonts w:ascii="Arial" w:hAnsi="Arial" w:cs="Arial"/>
                <w:sz w:val="24"/>
                <w:szCs w:val="22"/>
              </w:rPr>
              <w:t>6,5</w:t>
            </w:r>
          </w:p>
        </w:tc>
      </w:tr>
    </w:tbl>
    <w:p w14:paraId="076C2076" w14:textId="5A25F275" w:rsidR="002519EE" w:rsidRDefault="002519EE"/>
    <w:p w14:paraId="7CD3570E" w14:textId="52BFAB25" w:rsidR="002519EE" w:rsidRDefault="002519EE"/>
    <w:p w14:paraId="1E159C69" w14:textId="45FC7389" w:rsidR="002519EE" w:rsidRDefault="002519EE" w:rsidP="002519EE">
      <w:pPr>
        <w:spacing w:after="120"/>
      </w:pPr>
      <w:r>
        <w:rPr>
          <w:rFonts w:ascii="Arial" w:hAnsi="Arial" w:cs="Arial"/>
          <w:i/>
          <w:sz w:val="22"/>
          <w:szCs w:val="22"/>
        </w:rPr>
        <w:t>Окончание таблицы 3</w:t>
      </w:r>
    </w:p>
    <w:tbl>
      <w:tblPr>
        <w:tblStyle w:val="ae"/>
        <w:tblW w:w="9627" w:type="dxa"/>
        <w:tblLook w:val="04A0" w:firstRow="1" w:lastRow="0" w:firstColumn="1" w:lastColumn="0" w:noHBand="0" w:noVBand="1"/>
      </w:tblPr>
      <w:tblGrid>
        <w:gridCol w:w="9627"/>
      </w:tblGrid>
      <w:tr w:rsidR="002440DE" w:rsidRPr="002C6FC5" w14:paraId="6658CA8B" w14:textId="77777777" w:rsidTr="001C6A38">
        <w:tc>
          <w:tcPr>
            <w:tcW w:w="9627" w:type="dxa"/>
            <w:tcBorders>
              <w:top w:val="single" w:sz="4" w:space="0" w:color="auto"/>
              <w:bottom w:val="single" w:sz="4" w:space="0" w:color="auto"/>
            </w:tcBorders>
          </w:tcPr>
          <w:p w14:paraId="06DCF968" w14:textId="1704D132" w:rsidR="002440DE" w:rsidRPr="002440DE" w:rsidRDefault="002440DE" w:rsidP="002440DE">
            <w:pPr>
              <w:tabs>
                <w:tab w:val="left" w:pos="1418"/>
              </w:tabs>
              <w:suppressAutoHyphens/>
              <w:spacing w:line="360" w:lineRule="auto"/>
              <w:ind w:firstLine="510"/>
              <w:jc w:val="both"/>
              <w:rPr>
                <w:rFonts w:ascii="Arial" w:hAnsi="Arial" w:cs="Arial"/>
                <w:sz w:val="22"/>
                <w:szCs w:val="22"/>
              </w:rPr>
            </w:pPr>
            <w:r w:rsidRPr="002440DE">
              <w:rPr>
                <w:rFonts w:ascii="Arial" w:hAnsi="Arial" w:cs="Arial"/>
                <w:spacing w:val="40"/>
                <w:sz w:val="22"/>
                <w:szCs w:val="22"/>
              </w:rPr>
              <w:t>Примечание</w:t>
            </w:r>
            <w:r>
              <w:rPr>
                <w:rFonts w:ascii="Arial" w:hAnsi="Arial" w:cs="Arial"/>
                <w:sz w:val="22"/>
                <w:szCs w:val="22"/>
              </w:rPr>
              <w:t xml:space="preserve"> – Для подсолнечного шрота </w:t>
            </w:r>
            <w:proofErr w:type="spellStart"/>
            <w:r>
              <w:rPr>
                <w:rFonts w:ascii="Arial" w:hAnsi="Arial" w:cs="Arial"/>
                <w:sz w:val="22"/>
                <w:szCs w:val="22"/>
              </w:rPr>
              <w:t>тостированного</w:t>
            </w:r>
            <w:proofErr w:type="spellEnd"/>
            <w:r>
              <w:rPr>
                <w:rFonts w:ascii="Arial" w:hAnsi="Arial" w:cs="Arial"/>
                <w:sz w:val="22"/>
                <w:szCs w:val="22"/>
              </w:rPr>
              <w:t xml:space="preserve"> показатель «</w:t>
            </w:r>
            <w:r w:rsidRPr="002440DE">
              <w:rPr>
                <w:rFonts w:ascii="Arial" w:hAnsi="Arial" w:cs="Arial"/>
                <w:sz w:val="22"/>
                <w:szCs w:val="22"/>
              </w:rPr>
              <w:t>Массовая доля растворимых протеинов в шроте к общему содержанию протеина</w:t>
            </w:r>
            <w:r>
              <w:rPr>
                <w:rFonts w:ascii="Arial" w:hAnsi="Arial" w:cs="Arial"/>
                <w:sz w:val="22"/>
                <w:szCs w:val="22"/>
              </w:rPr>
              <w:t xml:space="preserve">» должен соответствовать значению </w:t>
            </w:r>
            <w:r w:rsidR="00AB44DA">
              <w:rPr>
                <w:rFonts w:ascii="Arial" w:hAnsi="Arial" w:cs="Arial"/>
                <w:sz w:val="22"/>
                <w:szCs w:val="22"/>
              </w:rPr>
              <w:t>(</w:t>
            </w:r>
            <w:r w:rsidRPr="002440DE">
              <w:rPr>
                <w:rFonts w:ascii="Arial" w:hAnsi="Arial" w:cs="Arial"/>
                <w:sz w:val="22"/>
                <w:szCs w:val="22"/>
              </w:rPr>
              <w:t>68,0±3</w:t>
            </w:r>
            <w:r w:rsidR="00AB44DA">
              <w:rPr>
                <w:rFonts w:ascii="Arial" w:hAnsi="Arial" w:cs="Arial"/>
                <w:sz w:val="22"/>
                <w:szCs w:val="22"/>
              </w:rPr>
              <w:t xml:space="preserve">) </w:t>
            </w:r>
            <w:r>
              <w:rPr>
                <w:rFonts w:ascii="Arial" w:hAnsi="Arial" w:cs="Arial"/>
                <w:sz w:val="22"/>
                <w:szCs w:val="22"/>
              </w:rPr>
              <w:t>%.</w:t>
            </w:r>
          </w:p>
        </w:tc>
      </w:tr>
    </w:tbl>
    <w:p w14:paraId="1A1BC63B" w14:textId="77777777" w:rsidR="00F458C4" w:rsidRDefault="00F458C4" w:rsidP="009D3583">
      <w:pPr>
        <w:spacing w:line="360" w:lineRule="auto"/>
        <w:rPr>
          <w:rFonts w:ascii="Arial" w:hAnsi="Arial" w:cs="Arial"/>
          <w:i/>
          <w:sz w:val="22"/>
        </w:rPr>
      </w:pPr>
    </w:p>
    <w:p w14:paraId="0A7FF3D8" w14:textId="77777777" w:rsidR="000254FE" w:rsidRDefault="000254FE" w:rsidP="002440DE">
      <w:pPr>
        <w:pStyle w:val="a3"/>
        <w:widowControl w:val="0"/>
        <w:numPr>
          <w:ilvl w:val="1"/>
          <w:numId w:val="16"/>
        </w:numPr>
        <w:tabs>
          <w:tab w:val="left" w:pos="993"/>
        </w:tabs>
        <w:suppressAutoHyphens/>
        <w:spacing w:before="120"/>
        <w:ind w:left="867" w:hanging="357"/>
        <w:rPr>
          <w:rFonts w:ascii="Arial" w:hAnsi="Arial" w:cs="Arial"/>
          <w:b/>
          <w:sz w:val="24"/>
        </w:rPr>
      </w:pPr>
      <w:r>
        <w:rPr>
          <w:rFonts w:ascii="Arial" w:hAnsi="Arial" w:cs="Arial"/>
          <w:b/>
          <w:sz w:val="24"/>
          <w:lang w:val="ru-RU"/>
        </w:rPr>
        <w:t xml:space="preserve"> </w:t>
      </w:r>
      <w:r>
        <w:rPr>
          <w:rFonts w:ascii="Arial" w:hAnsi="Arial" w:cs="Arial"/>
          <w:b/>
          <w:sz w:val="24"/>
        </w:rPr>
        <w:t>Требования к сырью</w:t>
      </w:r>
    </w:p>
    <w:p w14:paraId="69BA6EE5" w14:textId="77777777" w:rsidR="000254FE" w:rsidRDefault="000254FE" w:rsidP="000254FE">
      <w:pPr>
        <w:pStyle w:val="a3"/>
        <w:widowControl w:val="0"/>
        <w:tabs>
          <w:tab w:val="left" w:pos="993"/>
        </w:tabs>
        <w:suppressAutoHyphens/>
        <w:ind w:left="510" w:firstLine="0"/>
        <w:rPr>
          <w:rFonts w:ascii="Arial" w:hAnsi="Arial" w:cs="Arial"/>
          <w:b/>
          <w:sz w:val="24"/>
        </w:rPr>
      </w:pPr>
    </w:p>
    <w:p w14:paraId="0FAB1416" w14:textId="77777777" w:rsidR="00F458C4" w:rsidRPr="00D61DE3" w:rsidRDefault="00F458C4" w:rsidP="00F458C4">
      <w:pPr>
        <w:pStyle w:val="a3"/>
        <w:widowControl w:val="0"/>
        <w:numPr>
          <w:ilvl w:val="0"/>
          <w:numId w:val="22"/>
        </w:numPr>
        <w:tabs>
          <w:tab w:val="left" w:pos="993"/>
        </w:tabs>
        <w:ind w:left="0" w:firstLine="510"/>
        <w:rPr>
          <w:rFonts w:ascii="Arial" w:hAnsi="Arial" w:cs="Arial"/>
          <w:b/>
          <w:sz w:val="24"/>
          <w:lang w:bidi="ru-RU"/>
        </w:rPr>
      </w:pPr>
      <w:r>
        <w:rPr>
          <w:rFonts w:ascii="Arial" w:hAnsi="Arial" w:cs="Arial"/>
          <w:sz w:val="24"/>
          <w:lang w:bidi="ru-RU"/>
        </w:rPr>
        <w:t xml:space="preserve">Подсолнечный шрот </w:t>
      </w:r>
      <w:r w:rsidRPr="00D61DE3">
        <w:rPr>
          <w:rFonts w:ascii="Arial" w:hAnsi="Arial" w:cs="Arial"/>
          <w:sz w:val="24"/>
          <w:lang w:bidi="ru-RU"/>
        </w:rPr>
        <w:t>вырабатывают из семян подсолнечника, соответствующих требовани</w:t>
      </w:r>
      <w:r w:rsidRPr="00D61DE3">
        <w:rPr>
          <w:rFonts w:ascii="Arial" w:hAnsi="Arial" w:cs="Arial"/>
          <w:sz w:val="24"/>
          <w:lang w:bidi="ru-RU"/>
        </w:rPr>
        <w:softHyphen/>
        <w:t>ям ГОСТ 22391.</w:t>
      </w:r>
    </w:p>
    <w:p w14:paraId="303D47B2" w14:textId="72717D62" w:rsidR="00C661BA" w:rsidRPr="00FC7791" w:rsidRDefault="00F458C4" w:rsidP="00F458C4">
      <w:pPr>
        <w:pStyle w:val="a3"/>
        <w:widowControl w:val="0"/>
        <w:numPr>
          <w:ilvl w:val="0"/>
          <w:numId w:val="22"/>
        </w:numPr>
        <w:tabs>
          <w:tab w:val="left" w:pos="993"/>
        </w:tabs>
        <w:ind w:left="0" w:firstLine="510"/>
        <w:rPr>
          <w:rFonts w:ascii="Arial" w:hAnsi="Arial" w:cs="Arial"/>
          <w:b/>
          <w:sz w:val="24"/>
          <w:lang w:bidi="ru-RU"/>
        </w:rPr>
      </w:pPr>
      <w:r>
        <w:rPr>
          <w:rFonts w:ascii="Arial" w:hAnsi="Arial" w:cs="Arial"/>
          <w:sz w:val="24"/>
        </w:rPr>
        <w:t xml:space="preserve">Содержание пестицидов, токсичных элементов, </w:t>
      </w:r>
      <w:proofErr w:type="spellStart"/>
      <w:r>
        <w:rPr>
          <w:rFonts w:ascii="Arial" w:hAnsi="Arial" w:cs="Arial"/>
          <w:sz w:val="24"/>
        </w:rPr>
        <w:t>микотоксинов</w:t>
      </w:r>
      <w:proofErr w:type="spellEnd"/>
      <w:r>
        <w:rPr>
          <w:rFonts w:ascii="Arial" w:hAnsi="Arial" w:cs="Arial"/>
          <w:sz w:val="24"/>
        </w:rPr>
        <w:t xml:space="preserve"> и радионуклидов в семенах подсолнечника не должно превышать норм, установленных в [1] или нормативных правовых актах, действующих на территории государства, принявшего стандарт</w:t>
      </w:r>
      <w:r>
        <w:rPr>
          <w:rFonts w:ascii="Arial" w:hAnsi="Arial" w:cs="Arial"/>
          <w:sz w:val="24"/>
          <w:lang w:val="ru-RU" w:bidi="ru-RU"/>
        </w:rPr>
        <w:t>.</w:t>
      </w:r>
    </w:p>
    <w:p w14:paraId="15DE3444" w14:textId="7D405F48" w:rsidR="00121425" w:rsidRDefault="00121425" w:rsidP="00121425">
      <w:pPr>
        <w:pStyle w:val="a3"/>
        <w:widowControl w:val="0"/>
        <w:numPr>
          <w:ilvl w:val="0"/>
          <w:numId w:val="22"/>
        </w:numPr>
        <w:tabs>
          <w:tab w:val="left" w:pos="1276"/>
        </w:tabs>
        <w:suppressAutoHyphens/>
        <w:ind w:left="0" w:firstLine="510"/>
        <w:rPr>
          <w:rFonts w:ascii="Arial" w:hAnsi="Arial" w:cs="Arial"/>
          <w:sz w:val="24"/>
        </w:rPr>
      </w:pPr>
      <w:r w:rsidRPr="00E51267">
        <w:rPr>
          <w:rFonts w:ascii="Arial" w:hAnsi="Arial" w:cs="Arial"/>
          <w:sz w:val="24"/>
        </w:rPr>
        <w:t xml:space="preserve">При производстве </w:t>
      </w:r>
      <w:r w:rsidR="00E51267" w:rsidRPr="00E51267">
        <w:rPr>
          <w:rFonts w:ascii="Arial" w:hAnsi="Arial" w:cs="Arial"/>
          <w:sz w:val="24"/>
          <w:lang w:val="ru-RU"/>
        </w:rPr>
        <w:t>подсолнечного шрота</w:t>
      </w:r>
      <w:r w:rsidR="00E51267" w:rsidRPr="00E51267">
        <w:rPr>
          <w:rFonts w:ascii="Arial" w:hAnsi="Arial" w:cs="Arial"/>
          <w:sz w:val="24"/>
        </w:rPr>
        <w:t xml:space="preserve"> </w:t>
      </w:r>
      <w:r w:rsidRPr="00E51267">
        <w:rPr>
          <w:rFonts w:ascii="Arial" w:hAnsi="Arial" w:cs="Arial"/>
          <w:sz w:val="24"/>
        </w:rPr>
        <w:t xml:space="preserve">допускается применение </w:t>
      </w:r>
      <w:bookmarkStart w:id="8" w:name="_Hlk24724964"/>
      <w:r w:rsidR="002440DE">
        <w:rPr>
          <w:rFonts w:ascii="Arial" w:hAnsi="Arial" w:cs="Arial"/>
          <w:sz w:val="24"/>
          <w:lang w:val="ru-RU"/>
        </w:rPr>
        <w:t>технологических кормовых добавок</w:t>
      </w:r>
      <w:r w:rsidR="00D9620A">
        <w:rPr>
          <w:rFonts w:ascii="Arial" w:hAnsi="Arial" w:cs="Arial"/>
          <w:sz w:val="24"/>
          <w:lang w:val="ru-RU"/>
        </w:rPr>
        <w:t>,</w:t>
      </w:r>
      <w:r w:rsidR="002440DE">
        <w:rPr>
          <w:rFonts w:ascii="Arial" w:hAnsi="Arial" w:cs="Arial"/>
          <w:sz w:val="24"/>
          <w:lang w:val="ru-RU"/>
        </w:rPr>
        <w:t xml:space="preserve"> </w:t>
      </w:r>
      <w:bookmarkEnd w:id="8"/>
      <w:r w:rsidR="00BD62F3">
        <w:rPr>
          <w:rFonts w:ascii="Arial" w:hAnsi="Arial" w:cs="Arial"/>
          <w:sz w:val="24"/>
          <w:lang w:val="ru-RU"/>
        </w:rPr>
        <w:t xml:space="preserve">прошедших государственную регистрацию, в соответствии с </w:t>
      </w:r>
      <w:r w:rsidRPr="00E51267">
        <w:rPr>
          <w:rFonts w:ascii="Arial" w:hAnsi="Arial" w:cs="Arial"/>
          <w:sz w:val="24"/>
        </w:rPr>
        <w:t xml:space="preserve">нормативными правовыми актами, действующими на территории государства, принявшего стандарт. </w:t>
      </w:r>
    </w:p>
    <w:p w14:paraId="6A1BD3BC" w14:textId="002A51B0" w:rsidR="00C661BA" w:rsidRDefault="00C661BA" w:rsidP="00C661BA">
      <w:pPr>
        <w:pStyle w:val="a3"/>
        <w:widowControl w:val="0"/>
        <w:tabs>
          <w:tab w:val="left" w:pos="993"/>
        </w:tabs>
        <w:ind w:left="510" w:firstLine="0"/>
        <w:rPr>
          <w:rFonts w:ascii="Arial" w:hAnsi="Arial" w:cs="Arial"/>
          <w:b/>
          <w:sz w:val="24"/>
          <w:lang w:bidi="ru-RU"/>
        </w:rPr>
      </w:pPr>
    </w:p>
    <w:p w14:paraId="715189F4" w14:textId="77777777" w:rsidR="00703A86" w:rsidRPr="000254FE" w:rsidRDefault="00703A86" w:rsidP="00703A86">
      <w:pPr>
        <w:pStyle w:val="a3"/>
        <w:widowControl w:val="0"/>
        <w:numPr>
          <w:ilvl w:val="1"/>
          <w:numId w:val="17"/>
        </w:numPr>
        <w:tabs>
          <w:tab w:val="left" w:pos="993"/>
        </w:tabs>
        <w:rPr>
          <w:rFonts w:ascii="Arial" w:hAnsi="Arial" w:cs="Arial"/>
          <w:b/>
          <w:sz w:val="24"/>
          <w:lang w:bidi="ru-RU"/>
        </w:rPr>
      </w:pPr>
      <w:r>
        <w:rPr>
          <w:rFonts w:ascii="Arial" w:hAnsi="Arial" w:cs="Arial"/>
          <w:b/>
          <w:sz w:val="24"/>
          <w:lang w:val="ru-RU" w:bidi="ru-RU"/>
        </w:rPr>
        <w:t>Маркировка</w:t>
      </w:r>
    </w:p>
    <w:p w14:paraId="602654F1" w14:textId="77777777" w:rsidR="00703A86" w:rsidRDefault="00703A86" w:rsidP="00703A86">
      <w:pPr>
        <w:pStyle w:val="a3"/>
        <w:widowControl w:val="0"/>
        <w:tabs>
          <w:tab w:val="left" w:pos="993"/>
        </w:tabs>
        <w:ind w:left="510" w:firstLine="0"/>
        <w:rPr>
          <w:rFonts w:ascii="Arial" w:hAnsi="Arial" w:cs="Arial"/>
          <w:b/>
          <w:sz w:val="24"/>
          <w:lang w:val="ru-RU" w:bidi="ru-RU"/>
        </w:rPr>
      </w:pPr>
    </w:p>
    <w:p w14:paraId="399592C5" w14:textId="77777777" w:rsidR="00703A86" w:rsidRDefault="00703A86" w:rsidP="00703A86">
      <w:pPr>
        <w:pStyle w:val="a3"/>
        <w:widowControl w:val="0"/>
        <w:numPr>
          <w:ilvl w:val="2"/>
          <w:numId w:val="17"/>
        </w:numPr>
        <w:tabs>
          <w:tab w:val="left" w:pos="993"/>
        </w:tabs>
        <w:ind w:left="0" w:firstLine="510"/>
        <w:rPr>
          <w:rFonts w:ascii="Arial" w:hAnsi="Arial" w:cs="Arial"/>
          <w:sz w:val="24"/>
          <w:lang w:val="ru-RU" w:bidi="ru-RU"/>
        </w:rPr>
      </w:pPr>
      <w:r>
        <w:rPr>
          <w:rFonts w:ascii="Arial" w:hAnsi="Arial" w:cs="Arial"/>
          <w:sz w:val="24"/>
          <w:lang w:val="ru-RU" w:bidi="ru-RU"/>
        </w:rPr>
        <w:t xml:space="preserve">Маркировка транспортной упаковки </w:t>
      </w:r>
      <w:r w:rsidRPr="00F3726C">
        <w:rPr>
          <w:rFonts w:ascii="Arial" w:hAnsi="Arial" w:cs="Arial"/>
          <w:sz w:val="24"/>
          <w:lang w:val="ru-RU" w:bidi="ru-RU"/>
        </w:rPr>
        <w:t xml:space="preserve">подсолнечного </w:t>
      </w:r>
      <w:r>
        <w:rPr>
          <w:rFonts w:ascii="Arial" w:hAnsi="Arial" w:cs="Arial"/>
          <w:sz w:val="24"/>
          <w:lang w:val="ru-RU" w:bidi="ru-RU"/>
        </w:rPr>
        <w:t>шрота</w:t>
      </w:r>
      <w:r w:rsidRPr="00F3726C">
        <w:rPr>
          <w:rFonts w:ascii="Arial" w:hAnsi="Arial" w:cs="Arial"/>
          <w:sz w:val="24"/>
          <w:lang w:val="ru-RU" w:bidi="ru-RU"/>
        </w:rPr>
        <w:t xml:space="preserve"> долж</w:t>
      </w:r>
      <w:r>
        <w:rPr>
          <w:rFonts w:ascii="Arial" w:hAnsi="Arial" w:cs="Arial"/>
          <w:sz w:val="24"/>
          <w:lang w:val="ru-RU" w:bidi="ru-RU"/>
        </w:rPr>
        <w:t xml:space="preserve">на соответствовать требованиям </w:t>
      </w:r>
      <w:r w:rsidRPr="00F3726C">
        <w:rPr>
          <w:rFonts w:ascii="Arial" w:hAnsi="Arial" w:cs="Arial"/>
          <w:sz w:val="24"/>
          <w:lang w:val="ru-RU" w:bidi="ru-RU"/>
        </w:rPr>
        <w:t>нормативных правовых актов, действующих на территории государства, принявшего стандарт, и содержать следующую информацию</w:t>
      </w:r>
      <w:r>
        <w:rPr>
          <w:rFonts w:ascii="Arial" w:hAnsi="Arial" w:cs="Arial"/>
          <w:sz w:val="24"/>
          <w:lang w:val="ru-RU" w:bidi="ru-RU"/>
        </w:rPr>
        <w:t>:</w:t>
      </w:r>
    </w:p>
    <w:p w14:paraId="3A2C54A7" w14:textId="4570E293" w:rsidR="00703A86" w:rsidRDefault="00703A86" w:rsidP="00703A86">
      <w:pPr>
        <w:pStyle w:val="a3"/>
        <w:numPr>
          <w:ilvl w:val="0"/>
          <w:numId w:val="33"/>
        </w:numPr>
        <w:tabs>
          <w:tab w:val="left" w:pos="709"/>
        </w:tabs>
        <w:suppressAutoHyphens/>
        <w:ind w:left="0" w:firstLine="510"/>
        <w:rPr>
          <w:rFonts w:ascii="Arial" w:hAnsi="Arial" w:cs="Arial"/>
          <w:sz w:val="24"/>
        </w:rPr>
      </w:pPr>
      <w:r w:rsidRPr="003021F6">
        <w:rPr>
          <w:rFonts w:ascii="Arial" w:hAnsi="Arial" w:cs="Arial"/>
          <w:sz w:val="24"/>
        </w:rPr>
        <w:t>наименование</w:t>
      </w:r>
      <w:r>
        <w:rPr>
          <w:rFonts w:ascii="Arial" w:hAnsi="Arial" w:cs="Arial"/>
          <w:sz w:val="24"/>
        </w:rPr>
        <w:t xml:space="preserve"> продукции</w:t>
      </w:r>
      <w:r>
        <w:rPr>
          <w:rFonts w:ascii="Arial" w:hAnsi="Arial" w:cs="Arial"/>
          <w:sz w:val="24"/>
          <w:lang w:val="ru-RU"/>
        </w:rPr>
        <w:t xml:space="preserve"> </w:t>
      </w:r>
      <w:r w:rsidR="00BD62F3">
        <w:rPr>
          <w:rFonts w:ascii="Arial" w:hAnsi="Arial" w:cs="Arial"/>
          <w:sz w:val="24"/>
          <w:lang w:val="ru-RU"/>
        </w:rPr>
        <w:t>в соответствии с приложением А</w:t>
      </w:r>
      <w:r w:rsidRPr="003021F6">
        <w:rPr>
          <w:rFonts w:ascii="Arial" w:hAnsi="Arial" w:cs="Arial"/>
          <w:sz w:val="24"/>
        </w:rPr>
        <w:t>;</w:t>
      </w:r>
    </w:p>
    <w:p w14:paraId="51B85047" w14:textId="77777777" w:rsidR="00703A86" w:rsidRDefault="00703A86" w:rsidP="00703A86">
      <w:pPr>
        <w:pStyle w:val="a3"/>
        <w:numPr>
          <w:ilvl w:val="0"/>
          <w:numId w:val="33"/>
        </w:numPr>
        <w:tabs>
          <w:tab w:val="left" w:pos="709"/>
        </w:tabs>
        <w:suppressAutoHyphens/>
        <w:ind w:left="0" w:firstLine="510"/>
        <w:rPr>
          <w:rFonts w:ascii="Arial" w:hAnsi="Arial" w:cs="Arial"/>
          <w:sz w:val="24"/>
        </w:rPr>
      </w:pPr>
      <w:r w:rsidRPr="003021F6">
        <w:rPr>
          <w:rFonts w:ascii="Arial" w:hAnsi="Arial" w:cs="Arial"/>
          <w:sz w:val="24"/>
        </w:rPr>
        <w:t>наименование и местонахождение изготовителя [юридический адрес, включая страну, и при несовпадении с юридическим адресом адрес(а) производств(а)] и организации на территории государства, принявшего стандарт, уполномоченной изготовителем на принятие претензий от потребителей на ее территории (при наличии);</w:t>
      </w:r>
    </w:p>
    <w:p w14:paraId="26EC83D1" w14:textId="2FA83742" w:rsidR="00703A86" w:rsidRDefault="00703A86" w:rsidP="00703A86">
      <w:pPr>
        <w:pStyle w:val="a3"/>
        <w:numPr>
          <w:ilvl w:val="0"/>
          <w:numId w:val="33"/>
        </w:numPr>
        <w:tabs>
          <w:tab w:val="left" w:pos="709"/>
        </w:tabs>
        <w:suppressAutoHyphens/>
        <w:ind w:left="0" w:firstLine="510"/>
        <w:rPr>
          <w:rFonts w:ascii="Arial" w:hAnsi="Arial" w:cs="Arial"/>
          <w:sz w:val="24"/>
        </w:rPr>
      </w:pPr>
      <w:r w:rsidRPr="003021F6">
        <w:rPr>
          <w:rFonts w:ascii="Arial" w:hAnsi="Arial" w:cs="Arial"/>
          <w:sz w:val="24"/>
        </w:rPr>
        <w:t>масс</w:t>
      </w:r>
      <w:r>
        <w:rPr>
          <w:rFonts w:ascii="Arial" w:hAnsi="Arial" w:cs="Arial"/>
          <w:sz w:val="24"/>
        </w:rPr>
        <w:t>у</w:t>
      </w:r>
      <w:r w:rsidRPr="003021F6">
        <w:rPr>
          <w:rFonts w:ascii="Arial" w:hAnsi="Arial" w:cs="Arial"/>
          <w:sz w:val="24"/>
        </w:rPr>
        <w:t xml:space="preserve"> нетто</w:t>
      </w:r>
      <w:r w:rsidR="00AB44DA">
        <w:rPr>
          <w:rFonts w:ascii="Arial" w:hAnsi="Arial" w:cs="Arial"/>
          <w:sz w:val="24"/>
          <w:lang w:val="ru-RU"/>
        </w:rPr>
        <w:t xml:space="preserve"> продукции</w:t>
      </w:r>
      <w:r>
        <w:rPr>
          <w:rFonts w:ascii="Arial" w:hAnsi="Arial" w:cs="Arial"/>
          <w:sz w:val="24"/>
        </w:rPr>
        <w:t>;</w:t>
      </w:r>
    </w:p>
    <w:p w14:paraId="3E0A5076" w14:textId="77777777" w:rsidR="00BD62F3" w:rsidRPr="00BD62F3" w:rsidRDefault="00703A86" w:rsidP="00703A86">
      <w:pPr>
        <w:pStyle w:val="a3"/>
        <w:numPr>
          <w:ilvl w:val="0"/>
          <w:numId w:val="33"/>
        </w:numPr>
        <w:tabs>
          <w:tab w:val="left" w:pos="709"/>
        </w:tabs>
        <w:suppressAutoHyphens/>
        <w:ind w:left="0" w:firstLine="510"/>
        <w:rPr>
          <w:rFonts w:ascii="Arial" w:hAnsi="Arial" w:cs="Arial"/>
          <w:sz w:val="24"/>
        </w:rPr>
      </w:pPr>
      <w:r>
        <w:rPr>
          <w:rFonts w:ascii="Arial" w:hAnsi="Arial" w:cs="Arial"/>
          <w:sz w:val="24"/>
          <w:lang w:val="ru-RU"/>
        </w:rPr>
        <w:t>номер партии</w:t>
      </w:r>
      <w:r w:rsidR="00BD62F3">
        <w:rPr>
          <w:rFonts w:ascii="Arial" w:hAnsi="Arial" w:cs="Arial"/>
          <w:sz w:val="24"/>
          <w:lang w:val="ru-RU"/>
        </w:rPr>
        <w:t>;</w:t>
      </w:r>
    </w:p>
    <w:p w14:paraId="71F62B64" w14:textId="2CBD8AB2" w:rsidR="00703A86" w:rsidRDefault="00703A86" w:rsidP="00703A86">
      <w:pPr>
        <w:pStyle w:val="a3"/>
        <w:numPr>
          <w:ilvl w:val="0"/>
          <w:numId w:val="33"/>
        </w:numPr>
        <w:tabs>
          <w:tab w:val="left" w:pos="709"/>
        </w:tabs>
        <w:suppressAutoHyphens/>
        <w:ind w:left="0" w:firstLine="510"/>
        <w:rPr>
          <w:rFonts w:ascii="Arial" w:hAnsi="Arial" w:cs="Arial"/>
          <w:sz w:val="24"/>
        </w:rPr>
      </w:pPr>
      <w:r w:rsidRPr="003021F6">
        <w:rPr>
          <w:rFonts w:ascii="Arial" w:hAnsi="Arial" w:cs="Arial"/>
          <w:sz w:val="24"/>
        </w:rPr>
        <w:t>дат</w:t>
      </w:r>
      <w:r>
        <w:rPr>
          <w:rFonts w:ascii="Arial" w:hAnsi="Arial" w:cs="Arial"/>
          <w:sz w:val="24"/>
        </w:rPr>
        <w:t>у</w:t>
      </w:r>
      <w:r w:rsidRPr="003021F6">
        <w:rPr>
          <w:rFonts w:ascii="Arial" w:hAnsi="Arial" w:cs="Arial"/>
          <w:sz w:val="24"/>
        </w:rPr>
        <w:t xml:space="preserve"> </w:t>
      </w:r>
      <w:r>
        <w:rPr>
          <w:rFonts w:ascii="Arial" w:hAnsi="Arial" w:cs="Arial"/>
          <w:sz w:val="24"/>
          <w:lang w:val="ru-RU"/>
        </w:rPr>
        <w:t>изготовления</w:t>
      </w:r>
      <w:r w:rsidRPr="003021F6">
        <w:rPr>
          <w:rFonts w:ascii="Arial" w:hAnsi="Arial" w:cs="Arial"/>
          <w:sz w:val="24"/>
        </w:rPr>
        <w:t xml:space="preserve">; </w:t>
      </w:r>
    </w:p>
    <w:p w14:paraId="3FDFE3D0" w14:textId="733D7635" w:rsidR="00BD62F3" w:rsidRPr="00BD62F3" w:rsidRDefault="00FC6C90" w:rsidP="00BD62F3">
      <w:pPr>
        <w:pStyle w:val="a3"/>
        <w:numPr>
          <w:ilvl w:val="0"/>
          <w:numId w:val="33"/>
        </w:numPr>
        <w:tabs>
          <w:tab w:val="left" w:pos="709"/>
        </w:tabs>
        <w:suppressAutoHyphens/>
        <w:ind w:left="0" w:firstLine="510"/>
        <w:rPr>
          <w:rFonts w:ascii="Arial" w:hAnsi="Arial" w:cs="Arial"/>
          <w:sz w:val="24"/>
        </w:rPr>
      </w:pPr>
      <w:r>
        <w:rPr>
          <w:rFonts w:ascii="Arial" w:hAnsi="Arial" w:cs="Arial"/>
          <w:sz w:val="24"/>
          <w:lang w:val="ru-RU"/>
        </w:rPr>
        <w:t>срок</w:t>
      </w:r>
      <w:r w:rsidR="00703A86">
        <w:rPr>
          <w:rFonts w:ascii="Arial" w:hAnsi="Arial" w:cs="Arial"/>
          <w:sz w:val="24"/>
          <w:lang w:val="ru-RU"/>
        </w:rPr>
        <w:t xml:space="preserve"> </w:t>
      </w:r>
      <w:r w:rsidR="00BD62F3">
        <w:rPr>
          <w:rFonts w:ascii="Arial" w:hAnsi="Arial" w:cs="Arial"/>
          <w:sz w:val="24"/>
          <w:lang w:val="ru-RU"/>
        </w:rPr>
        <w:t>годности</w:t>
      </w:r>
      <w:r w:rsidR="00703A86">
        <w:rPr>
          <w:rFonts w:ascii="Arial" w:hAnsi="Arial" w:cs="Arial"/>
          <w:sz w:val="24"/>
          <w:lang w:val="ru-RU"/>
        </w:rPr>
        <w:t>;</w:t>
      </w:r>
    </w:p>
    <w:p w14:paraId="23A385E6" w14:textId="77777777" w:rsidR="00BD62F3" w:rsidRPr="00BD62F3" w:rsidRDefault="00703A86" w:rsidP="00BD62F3">
      <w:pPr>
        <w:pStyle w:val="a3"/>
        <w:numPr>
          <w:ilvl w:val="0"/>
          <w:numId w:val="33"/>
        </w:numPr>
        <w:tabs>
          <w:tab w:val="left" w:pos="709"/>
        </w:tabs>
        <w:suppressAutoHyphens/>
        <w:ind w:left="0" w:firstLine="510"/>
        <w:rPr>
          <w:rFonts w:ascii="Arial" w:hAnsi="Arial" w:cs="Arial"/>
          <w:sz w:val="24"/>
        </w:rPr>
      </w:pPr>
      <w:r>
        <w:rPr>
          <w:rFonts w:ascii="Arial" w:hAnsi="Arial" w:cs="Arial"/>
          <w:sz w:val="24"/>
        </w:rPr>
        <w:lastRenderedPageBreak/>
        <w:t>условия хранения</w:t>
      </w:r>
      <w:r w:rsidR="00BD62F3">
        <w:rPr>
          <w:rFonts w:ascii="Arial" w:hAnsi="Arial" w:cs="Arial"/>
          <w:sz w:val="24"/>
          <w:lang w:val="ru-RU"/>
        </w:rPr>
        <w:t>;</w:t>
      </w:r>
      <w:r w:rsidR="00BD62F3" w:rsidRPr="00BD62F3">
        <w:rPr>
          <w:rFonts w:ascii="Arial" w:hAnsi="Arial" w:cs="Arial"/>
          <w:sz w:val="24"/>
          <w:lang w:val="ru-RU"/>
        </w:rPr>
        <w:t xml:space="preserve"> </w:t>
      </w:r>
    </w:p>
    <w:p w14:paraId="245C0BBD" w14:textId="5DF4E8C1" w:rsidR="00BD62F3" w:rsidRPr="00F3726C" w:rsidRDefault="00BD62F3" w:rsidP="00BD62F3">
      <w:pPr>
        <w:pStyle w:val="a3"/>
        <w:numPr>
          <w:ilvl w:val="0"/>
          <w:numId w:val="33"/>
        </w:numPr>
        <w:tabs>
          <w:tab w:val="left" w:pos="709"/>
        </w:tabs>
        <w:suppressAutoHyphens/>
        <w:ind w:left="0" w:firstLine="510"/>
        <w:rPr>
          <w:rFonts w:ascii="Arial" w:hAnsi="Arial" w:cs="Arial"/>
          <w:sz w:val="24"/>
        </w:rPr>
      </w:pPr>
      <w:r>
        <w:rPr>
          <w:rFonts w:ascii="Arial" w:hAnsi="Arial" w:cs="Arial"/>
          <w:sz w:val="24"/>
          <w:lang w:val="ru-RU"/>
        </w:rPr>
        <w:t>состав прод</w:t>
      </w:r>
      <w:r w:rsidR="00D9620A">
        <w:rPr>
          <w:rFonts w:ascii="Arial" w:hAnsi="Arial" w:cs="Arial"/>
          <w:sz w:val="24"/>
          <w:lang w:val="ru-RU"/>
        </w:rPr>
        <w:t>укции</w:t>
      </w:r>
      <w:r>
        <w:rPr>
          <w:rFonts w:ascii="Arial" w:hAnsi="Arial" w:cs="Arial"/>
          <w:sz w:val="24"/>
          <w:lang w:val="ru-RU"/>
        </w:rPr>
        <w:t xml:space="preserve"> (при применении </w:t>
      </w:r>
      <w:r w:rsidRPr="00BD62F3">
        <w:rPr>
          <w:rFonts w:ascii="Arial" w:hAnsi="Arial" w:cs="Arial"/>
          <w:sz w:val="24"/>
          <w:lang w:val="ru-RU"/>
        </w:rPr>
        <w:t>технологических кормовых добавок</w:t>
      </w:r>
      <w:r>
        <w:rPr>
          <w:rFonts w:ascii="Arial" w:hAnsi="Arial" w:cs="Arial"/>
          <w:sz w:val="24"/>
          <w:lang w:val="ru-RU"/>
        </w:rPr>
        <w:t>);</w:t>
      </w:r>
    </w:p>
    <w:p w14:paraId="5BA61AEF" w14:textId="11D69AE8" w:rsidR="00BD62F3" w:rsidRPr="00BD62F3" w:rsidRDefault="00BD62F3" w:rsidP="00BD62F3">
      <w:pPr>
        <w:pStyle w:val="a3"/>
        <w:numPr>
          <w:ilvl w:val="0"/>
          <w:numId w:val="33"/>
        </w:numPr>
        <w:tabs>
          <w:tab w:val="left" w:pos="709"/>
        </w:tabs>
        <w:suppressAutoHyphens/>
        <w:ind w:left="0" w:firstLine="510"/>
        <w:rPr>
          <w:rFonts w:ascii="Arial" w:hAnsi="Arial" w:cs="Arial"/>
          <w:sz w:val="24"/>
        </w:rPr>
      </w:pPr>
      <w:r w:rsidRPr="00BD62F3">
        <w:rPr>
          <w:rFonts w:ascii="Arial" w:hAnsi="Arial" w:cs="Arial"/>
          <w:sz w:val="24"/>
          <w:lang w:bidi="ru-RU"/>
        </w:rPr>
        <w:t>информацию о наличии компонентов, полученных с применением генно-модифицированных организмов, в случае, если содержание указанных организмов в таком компоненте составляет более 0,9 процента</w:t>
      </w:r>
      <w:r>
        <w:rPr>
          <w:rFonts w:ascii="Arial" w:hAnsi="Arial" w:cs="Arial"/>
          <w:sz w:val="24"/>
          <w:lang w:val="ru-RU" w:bidi="ru-RU"/>
        </w:rPr>
        <w:t>;</w:t>
      </w:r>
    </w:p>
    <w:p w14:paraId="2BF7E825" w14:textId="39D09450" w:rsidR="00BD62F3" w:rsidRPr="00BD62F3" w:rsidRDefault="00BD62F3" w:rsidP="00BD62F3">
      <w:pPr>
        <w:pStyle w:val="a3"/>
        <w:numPr>
          <w:ilvl w:val="0"/>
          <w:numId w:val="33"/>
        </w:numPr>
        <w:tabs>
          <w:tab w:val="left" w:pos="709"/>
        </w:tabs>
        <w:suppressAutoHyphens/>
        <w:ind w:left="0" w:firstLine="510"/>
        <w:rPr>
          <w:rFonts w:ascii="Arial" w:hAnsi="Arial" w:cs="Arial"/>
          <w:sz w:val="24"/>
        </w:rPr>
      </w:pPr>
      <w:r>
        <w:rPr>
          <w:rFonts w:ascii="Arial" w:hAnsi="Arial" w:cs="Arial"/>
          <w:sz w:val="24"/>
          <w:lang w:val="ru-RU" w:bidi="ru-RU"/>
        </w:rPr>
        <w:t>назначение;</w:t>
      </w:r>
    </w:p>
    <w:p w14:paraId="74A51737" w14:textId="17922CAD" w:rsidR="00BD62F3" w:rsidRDefault="00BD62F3" w:rsidP="00BD62F3">
      <w:pPr>
        <w:pStyle w:val="a3"/>
        <w:numPr>
          <w:ilvl w:val="0"/>
          <w:numId w:val="33"/>
        </w:numPr>
        <w:tabs>
          <w:tab w:val="left" w:pos="709"/>
        </w:tabs>
        <w:suppressAutoHyphens/>
        <w:ind w:left="0" w:firstLine="510"/>
        <w:rPr>
          <w:rFonts w:ascii="Arial" w:hAnsi="Arial" w:cs="Arial"/>
          <w:sz w:val="24"/>
        </w:rPr>
      </w:pPr>
      <w:r w:rsidRPr="003021F6">
        <w:rPr>
          <w:rFonts w:ascii="Arial" w:hAnsi="Arial" w:cs="Arial"/>
          <w:sz w:val="24"/>
        </w:rPr>
        <w:t>товарный знак изготовителя (при наличии)</w:t>
      </w:r>
      <w:r>
        <w:rPr>
          <w:rFonts w:ascii="Arial" w:hAnsi="Arial" w:cs="Arial"/>
          <w:sz w:val="24"/>
        </w:rPr>
        <w:t>;</w:t>
      </w:r>
    </w:p>
    <w:p w14:paraId="3A391F54" w14:textId="5E7F7B32" w:rsidR="00BD62F3" w:rsidRPr="00C41FE5" w:rsidRDefault="00BD62F3" w:rsidP="00BD62F3">
      <w:pPr>
        <w:pStyle w:val="a3"/>
        <w:numPr>
          <w:ilvl w:val="0"/>
          <w:numId w:val="33"/>
        </w:numPr>
        <w:tabs>
          <w:tab w:val="left" w:pos="709"/>
        </w:tabs>
        <w:suppressAutoHyphens/>
        <w:ind w:left="0" w:firstLine="510"/>
        <w:rPr>
          <w:rFonts w:ascii="Arial" w:hAnsi="Arial" w:cs="Arial"/>
          <w:i/>
          <w:sz w:val="24"/>
        </w:rPr>
      </w:pPr>
      <w:r w:rsidRPr="003021F6">
        <w:rPr>
          <w:rFonts w:ascii="Arial" w:hAnsi="Arial" w:cs="Arial"/>
          <w:sz w:val="24"/>
        </w:rPr>
        <w:t>обозначение настоящего стандарта;</w:t>
      </w:r>
    </w:p>
    <w:p w14:paraId="68539D0B" w14:textId="01979677" w:rsidR="00703A86" w:rsidRPr="00BD62F3" w:rsidRDefault="00BD62F3" w:rsidP="00BD62F3">
      <w:pPr>
        <w:pStyle w:val="a3"/>
        <w:numPr>
          <w:ilvl w:val="0"/>
          <w:numId w:val="33"/>
        </w:numPr>
        <w:tabs>
          <w:tab w:val="left" w:pos="709"/>
        </w:tabs>
        <w:suppressAutoHyphens/>
        <w:ind w:left="0" w:firstLine="510"/>
        <w:rPr>
          <w:rFonts w:ascii="Arial" w:hAnsi="Arial" w:cs="Arial"/>
          <w:sz w:val="24"/>
        </w:rPr>
      </w:pPr>
      <w:r w:rsidRPr="00F3726C">
        <w:rPr>
          <w:rFonts w:ascii="Arial" w:hAnsi="Arial" w:cs="Arial"/>
          <w:sz w:val="24"/>
          <w:lang w:val="ru-RU"/>
        </w:rPr>
        <w:t>информацию о подтверждении соответствия</w:t>
      </w:r>
      <w:r>
        <w:rPr>
          <w:rFonts w:ascii="Arial" w:hAnsi="Arial" w:cs="Arial"/>
          <w:sz w:val="24"/>
          <w:lang w:val="ru-RU"/>
        </w:rPr>
        <w:t>.</w:t>
      </w:r>
    </w:p>
    <w:p w14:paraId="6ABCA707" w14:textId="51DD3E86" w:rsidR="00703A86" w:rsidRPr="006570EF" w:rsidRDefault="00703A86" w:rsidP="00703A86">
      <w:pPr>
        <w:pStyle w:val="a3"/>
        <w:widowControl w:val="0"/>
        <w:numPr>
          <w:ilvl w:val="2"/>
          <w:numId w:val="17"/>
        </w:numPr>
        <w:tabs>
          <w:tab w:val="left" w:pos="1276"/>
        </w:tabs>
        <w:suppressAutoHyphens/>
        <w:ind w:left="0" w:firstLine="510"/>
        <w:rPr>
          <w:rFonts w:ascii="Arial" w:hAnsi="Arial" w:cs="Arial"/>
          <w:sz w:val="24"/>
        </w:rPr>
      </w:pPr>
      <w:r w:rsidRPr="006570EF">
        <w:rPr>
          <w:rFonts w:ascii="Arial" w:hAnsi="Arial" w:cs="Arial"/>
          <w:sz w:val="24"/>
        </w:rPr>
        <w:t xml:space="preserve">Маркировку наносят на этикетку или листок-вкладыш. Для подсолнечного </w:t>
      </w:r>
      <w:r w:rsidRPr="006570EF">
        <w:rPr>
          <w:rFonts w:ascii="Arial" w:hAnsi="Arial" w:cs="Arial"/>
          <w:sz w:val="24"/>
          <w:lang w:val="ru-RU"/>
        </w:rPr>
        <w:t>шрота</w:t>
      </w:r>
      <w:r w:rsidRPr="006570EF">
        <w:rPr>
          <w:rFonts w:ascii="Arial" w:hAnsi="Arial" w:cs="Arial"/>
          <w:sz w:val="24"/>
        </w:rPr>
        <w:t>,</w:t>
      </w:r>
      <w:r w:rsidR="000B432F">
        <w:rPr>
          <w:rFonts w:ascii="Arial" w:hAnsi="Arial" w:cs="Arial"/>
          <w:sz w:val="24"/>
          <w:lang w:val="ru-RU"/>
        </w:rPr>
        <w:t xml:space="preserve"> </w:t>
      </w:r>
      <w:r w:rsidRPr="006570EF">
        <w:rPr>
          <w:rFonts w:ascii="Arial" w:hAnsi="Arial" w:cs="Arial"/>
          <w:sz w:val="24"/>
        </w:rPr>
        <w:t xml:space="preserve">транспортируемого </w:t>
      </w:r>
      <w:r w:rsidRPr="006570EF">
        <w:rPr>
          <w:rFonts w:ascii="Arial" w:hAnsi="Arial" w:cs="Arial"/>
          <w:sz w:val="24"/>
          <w:lang w:val="ru-RU"/>
        </w:rPr>
        <w:t>насыпью</w:t>
      </w:r>
      <w:r w:rsidRPr="006570EF">
        <w:rPr>
          <w:rFonts w:ascii="Arial" w:hAnsi="Arial" w:cs="Arial"/>
          <w:sz w:val="24"/>
        </w:rPr>
        <w:t>, маркировк</w:t>
      </w:r>
      <w:r>
        <w:rPr>
          <w:rFonts w:ascii="Arial" w:hAnsi="Arial" w:cs="Arial"/>
          <w:sz w:val="24"/>
          <w:lang w:val="ru-RU"/>
        </w:rPr>
        <w:t>у</w:t>
      </w:r>
      <w:r w:rsidRPr="006570EF">
        <w:rPr>
          <w:rFonts w:ascii="Arial" w:hAnsi="Arial" w:cs="Arial"/>
          <w:sz w:val="24"/>
        </w:rPr>
        <w:t xml:space="preserve"> </w:t>
      </w:r>
      <w:r>
        <w:rPr>
          <w:rFonts w:ascii="Arial" w:hAnsi="Arial" w:cs="Arial"/>
          <w:sz w:val="24"/>
          <w:lang w:val="ru-RU"/>
        </w:rPr>
        <w:t>указывают</w:t>
      </w:r>
      <w:r w:rsidRPr="006570EF">
        <w:rPr>
          <w:rFonts w:ascii="Arial" w:hAnsi="Arial" w:cs="Arial"/>
          <w:sz w:val="24"/>
        </w:rPr>
        <w:t xml:space="preserve"> в товаросопроводительных документах.</w:t>
      </w:r>
    </w:p>
    <w:p w14:paraId="6260B74B" w14:textId="7E879AC4" w:rsidR="00703A86" w:rsidRDefault="00703A86" w:rsidP="00703A86">
      <w:pPr>
        <w:pStyle w:val="a3"/>
        <w:widowControl w:val="0"/>
        <w:numPr>
          <w:ilvl w:val="2"/>
          <w:numId w:val="17"/>
        </w:numPr>
        <w:tabs>
          <w:tab w:val="left" w:pos="1276"/>
        </w:tabs>
        <w:suppressAutoHyphens/>
        <w:ind w:left="0" w:firstLine="510"/>
        <w:rPr>
          <w:rFonts w:ascii="Arial" w:hAnsi="Arial" w:cs="Arial"/>
          <w:sz w:val="24"/>
        </w:rPr>
      </w:pPr>
      <w:r w:rsidRPr="00F3726C">
        <w:rPr>
          <w:rFonts w:ascii="Arial" w:hAnsi="Arial" w:cs="Arial"/>
          <w:sz w:val="24"/>
        </w:rPr>
        <w:t xml:space="preserve">При необходимости маркировка подсолнечного </w:t>
      </w:r>
      <w:r>
        <w:rPr>
          <w:rFonts w:ascii="Arial" w:hAnsi="Arial" w:cs="Arial"/>
          <w:sz w:val="24"/>
          <w:lang w:val="ru-RU"/>
        </w:rPr>
        <w:t>шрота</w:t>
      </w:r>
      <w:r w:rsidRPr="00F3726C">
        <w:rPr>
          <w:rFonts w:ascii="Arial" w:hAnsi="Arial" w:cs="Arial"/>
          <w:sz w:val="24"/>
        </w:rPr>
        <w:t xml:space="preserve"> может содержать дополнительные сведения</w:t>
      </w:r>
      <w:r>
        <w:rPr>
          <w:rFonts w:ascii="Arial" w:hAnsi="Arial" w:cs="Arial"/>
          <w:sz w:val="24"/>
          <w:lang w:val="ru-RU"/>
        </w:rPr>
        <w:t xml:space="preserve"> не противоречащие требованиям настоящего стандарта и </w:t>
      </w:r>
      <w:r w:rsidRPr="00F3726C">
        <w:rPr>
          <w:rFonts w:ascii="Arial" w:hAnsi="Arial" w:cs="Arial"/>
          <w:sz w:val="24"/>
          <w:lang w:val="ru-RU" w:bidi="ru-RU"/>
        </w:rPr>
        <w:t>нормативных правовых актов, действующих на территории государства, принявшего стандарт</w:t>
      </w:r>
      <w:r w:rsidRPr="00F3726C">
        <w:rPr>
          <w:rFonts w:ascii="Arial" w:hAnsi="Arial" w:cs="Arial"/>
          <w:sz w:val="24"/>
        </w:rPr>
        <w:t>.</w:t>
      </w:r>
    </w:p>
    <w:p w14:paraId="3364ACD6" w14:textId="5C83474E" w:rsidR="00703A86" w:rsidRPr="006570EF" w:rsidRDefault="00703A86" w:rsidP="00FC6C90">
      <w:pPr>
        <w:pStyle w:val="afb"/>
        <w:numPr>
          <w:ilvl w:val="2"/>
          <w:numId w:val="17"/>
        </w:numPr>
        <w:tabs>
          <w:tab w:val="left" w:pos="1276"/>
        </w:tabs>
        <w:spacing w:line="360" w:lineRule="auto"/>
        <w:ind w:left="0" w:firstLine="510"/>
        <w:jc w:val="both"/>
        <w:rPr>
          <w:rFonts w:ascii="Arial" w:hAnsi="Arial" w:cs="Arial"/>
          <w:sz w:val="24"/>
          <w:lang w:val="x-none" w:eastAsia="x-none"/>
        </w:rPr>
      </w:pPr>
      <w:r w:rsidRPr="006570EF">
        <w:rPr>
          <w:rFonts w:ascii="Arial" w:hAnsi="Arial" w:cs="Arial"/>
          <w:sz w:val="24"/>
          <w:lang w:val="x-none" w:eastAsia="x-none"/>
        </w:rPr>
        <w:t xml:space="preserve">На каждую единицу транспортной </w:t>
      </w:r>
      <w:r>
        <w:rPr>
          <w:rFonts w:ascii="Arial" w:hAnsi="Arial" w:cs="Arial"/>
          <w:sz w:val="24"/>
          <w:lang w:val="x-none" w:eastAsia="x-none"/>
        </w:rPr>
        <w:t>упаковки наносят манипуляционную надпись</w:t>
      </w:r>
      <w:r w:rsidRPr="006570EF">
        <w:rPr>
          <w:rFonts w:ascii="Arial" w:hAnsi="Arial" w:cs="Arial"/>
          <w:sz w:val="24"/>
          <w:lang w:val="x-none" w:eastAsia="x-none"/>
        </w:rPr>
        <w:t xml:space="preserve"> или знак</w:t>
      </w:r>
      <w:r>
        <w:rPr>
          <w:rFonts w:ascii="Arial" w:hAnsi="Arial" w:cs="Arial"/>
          <w:sz w:val="24"/>
          <w:lang w:val="x-none" w:eastAsia="x-none"/>
        </w:rPr>
        <w:t>:</w:t>
      </w:r>
      <w:r w:rsidRPr="006570EF">
        <w:rPr>
          <w:rFonts w:ascii="Arial" w:hAnsi="Arial" w:cs="Arial"/>
          <w:sz w:val="24"/>
          <w:lang w:val="x-none" w:eastAsia="x-none"/>
        </w:rPr>
        <w:t xml:space="preserve"> «Беречь от влаги» в соответствии с ГОСТ 14192</w:t>
      </w:r>
      <w:r w:rsidR="008B4EDB">
        <w:rPr>
          <w:rFonts w:ascii="Arial" w:hAnsi="Arial" w:cs="Arial"/>
          <w:sz w:val="24"/>
          <w:lang w:eastAsia="x-none"/>
        </w:rPr>
        <w:t>, а также надпись: «Опасен только при наличии посторонних источников зажигания» и классификационный шифр по ГОСТ 19433.</w:t>
      </w:r>
      <w:r w:rsidRPr="006570EF">
        <w:rPr>
          <w:rFonts w:ascii="Arial" w:hAnsi="Arial" w:cs="Arial"/>
          <w:sz w:val="24"/>
          <w:lang w:val="x-none" w:eastAsia="x-none"/>
        </w:rPr>
        <w:t xml:space="preserve"> </w:t>
      </w:r>
    </w:p>
    <w:p w14:paraId="728C892D" w14:textId="1477850E" w:rsidR="00703A86" w:rsidRDefault="00703A86" w:rsidP="00C661BA">
      <w:pPr>
        <w:pStyle w:val="a3"/>
        <w:widowControl w:val="0"/>
        <w:tabs>
          <w:tab w:val="left" w:pos="993"/>
        </w:tabs>
        <w:ind w:left="510" w:firstLine="0"/>
        <w:rPr>
          <w:rFonts w:ascii="Arial" w:hAnsi="Arial" w:cs="Arial"/>
          <w:b/>
          <w:sz w:val="24"/>
          <w:lang w:bidi="ru-RU"/>
        </w:rPr>
      </w:pPr>
    </w:p>
    <w:p w14:paraId="4896C962" w14:textId="77777777" w:rsidR="000254FE" w:rsidRDefault="00C661BA" w:rsidP="00C661BA">
      <w:pPr>
        <w:pStyle w:val="a3"/>
        <w:widowControl w:val="0"/>
        <w:numPr>
          <w:ilvl w:val="1"/>
          <w:numId w:val="17"/>
        </w:numPr>
        <w:tabs>
          <w:tab w:val="left" w:pos="993"/>
        </w:tabs>
        <w:rPr>
          <w:rFonts w:ascii="Arial" w:hAnsi="Arial" w:cs="Arial"/>
          <w:b/>
          <w:sz w:val="24"/>
          <w:lang w:val="ru-RU" w:bidi="ru-RU"/>
        </w:rPr>
      </w:pPr>
      <w:r>
        <w:rPr>
          <w:rFonts w:ascii="Arial" w:hAnsi="Arial" w:cs="Arial"/>
          <w:b/>
          <w:sz w:val="24"/>
          <w:lang w:val="ru-RU" w:bidi="ru-RU"/>
        </w:rPr>
        <w:t>Упаковка</w:t>
      </w:r>
    </w:p>
    <w:p w14:paraId="5BB898A1" w14:textId="77777777" w:rsidR="00C661BA" w:rsidRDefault="00C661BA" w:rsidP="00C661BA">
      <w:pPr>
        <w:pStyle w:val="a3"/>
        <w:widowControl w:val="0"/>
        <w:tabs>
          <w:tab w:val="left" w:pos="993"/>
        </w:tabs>
        <w:ind w:left="910" w:firstLine="0"/>
        <w:rPr>
          <w:rFonts w:ascii="Arial" w:hAnsi="Arial" w:cs="Arial"/>
          <w:b/>
          <w:sz w:val="24"/>
          <w:lang w:val="ru-RU" w:bidi="ru-RU"/>
        </w:rPr>
      </w:pPr>
    </w:p>
    <w:p w14:paraId="53C44522" w14:textId="00329744" w:rsidR="00C661BA" w:rsidRDefault="00C661BA" w:rsidP="00C661BA">
      <w:pPr>
        <w:pStyle w:val="a3"/>
        <w:widowControl w:val="0"/>
        <w:numPr>
          <w:ilvl w:val="2"/>
          <w:numId w:val="17"/>
        </w:numPr>
        <w:tabs>
          <w:tab w:val="left" w:pos="993"/>
        </w:tabs>
        <w:ind w:left="0" w:firstLine="510"/>
        <w:rPr>
          <w:rFonts w:ascii="Arial" w:hAnsi="Arial" w:cs="Arial"/>
          <w:sz w:val="24"/>
          <w:lang w:val="ru-RU" w:bidi="ru-RU"/>
        </w:rPr>
      </w:pPr>
      <w:r w:rsidRPr="00C661BA">
        <w:rPr>
          <w:rFonts w:ascii="Arial" w:hAnsi="Arial" w:cs="Arial"/>
          <w:sz w:val="24"/>
          <w:lang w:val="ru-RU" w:bidi="ru-RU"/>
        </w:rPr>
        <w:t xml:space="preserve">Упаковка подсолнечного </w:t>
      </w:r>
      <w:r>
        <w:rPr>
          <w:rFonts w:ascii="Arial" w:hAnsi="Arial" w:cs="Arial"/>
          <w:sz w:val="24"/>
          <w:lang w:val="ru-RU" w:bidi="ru-RU"/>
        </w:rPr>
        <w:t>шрота</w:t>
      </w:r>
      <w:r w:rsidRPr="00C661BA">
        <w:rPr>
          <w:rFonts w:ascii="Arial" w:hAnsi="Arial" w:cs="Arial"/>
          <w:sz w:val="24"/>
          <w:lang w:val="ru-RU" w:bidi="ru-RU"/>
        </w:rPr>
        <w:t xml:space="preserve"> должна со</w:t>
      </w:r>
      <w:r>
        <w:rPr>
          <w:rFonts w:ascii="Arial" w:hAnsi="Arial" w:cs="Arial"/>
          <w:sz w:val="24"/>
          <w:lang w:val="ru-RU" w:bidi="ru-RU"/>
        </w:rPr>
        <w:t>ответствовать требованиям [</w:t>
      </w:r>
      <w:r w:rsidR="002440DE">
        <w:rPr>
          <w:rFonts w:ascii="Arial" w:hAnsi="Arial" w:cs="Arial"/>
          <w:sz w:val="24"/>
          <w:lang w:val="ru-RU" w:bidi="ru-RU"/>
        </w:rPr>
        <w:t>2</w:t>
      </w:r>
      <w:r>
        <w:rPr>
          <w:rFonts w:ascii="Arial" w:hAnsi="Arial" w:cs="Arial"/>
          <w:sz w:val="24"/>
          <w:lang w:val="ru-RU" w:bidi="ru-RU"/>
        </w:rPr>
        <w:t xml:space="preserve">] </w:t>
      </w:r>
      <w:r w:rsidR="006A7E35">
        <w:rPr>
          <w:rFonts w:ascii="Arial" w:hAnsi="Arial" w:cs="Arial"/>
          <w:sz w:val="24"/>
          <w:lang w:val="ru-RU" w:bidi="ru-RU"/>
        </w:rPr>
        <w:t>или нормативным правовым актам, действующим</w:t>
      </w:r>
      <w:r w:rsidRPr="00C661BA">
        <w:rPr>
          <w:rFonts w:ascii="Arial" w:hAnsi="Arial" w:cs="Arial"/>
          <w:sz w:val="24"/>
          <w:lang w:val="ru-RU" w:bidi="ru-RU"/>
        </w:rPr>
        <w:t xml:space="preserve"> на территории государства, принявшего стандарт</w:t>
      </w:r>
      <w:r>
        <w:rPr>
          <w:rFonts w:ascii="Arial" w:hAnsi="Arial" w:cs="Arial"/>
          <w:sz w:val="24"/>
          <w:lang w:val="ru-RU" w:bidi="ru-RU"/>
        </w:rPr>
        <w:t>.</w:t>
      </w:r>
    </w:p>
    <w:p w14:paraId="2B9D11BA" w14:textId="77777777" w:rsidR="00C661BA" w:rsidRDefault="00C661BA" w:rsidP="00C661BA">
      <w:pPr>
        <w:pStyle w:val="a3"/>
        <w:widowControl w:val="0"/>
        <w:numPr>
          <w:ilvl w:val="2"/>
          <w:numId w:val="17"/>
        </w:numPr>
        <w:tabs>
          <w:tab w:val="left" w:pos="993"/>
        </w:tabs>
        <w:ind w:left="0" w:firstLine="510"/>
        <w:rPr>
          <w:rFonts w:ascii="Arial" w:hAnsi="Arial" w:cs="Arial"/>
          <w:sz w:val="24"/>
          <w:lang w:val="ru-RU" w:bidi="ru-RU"/>
        </w:rPr>
      </w:pPr>
      <w:r>
        <w:rPr>
          <w:rFonts w:ascii="Arial" w:hAnsi="Arial" w:cs="Arial"/>
          <w:sz w:val="24"/>
          <w:lang w:val="ru-RU" w:bidi="ru-RU"/>
        </w:rPr>
        <w:t>Подсолнечный шрот упаковывают в чистые сухие мешки по ГОСТ 2226 массой нетто не более 30 кг или отгружаю без тары (насыпью).</w:t>
      </w:r>
    </w:p>
    <w:p w14:paraId="43BDE762" w14:textId="54B10166" w:rsidR="00C661BA" w:rsidRPr="00C661BA" w:rsidRDefault="00C661BA" w:rsidP="00C661BA">
      <w:pPr>
        <w:pStyle w:val="a3"/>
        <w:widowControl w:val="0"/>
        <w:numPr>
          <w:ilvl w:val="2"/>
          <w:numId w:val="17"/>
        </w:numPr>
        <w:tabs>
          <w:tab w:val="left" w:pos="993"/>
        </w:tabs>
        <w:ind w:left="0" w:firstLine="510"/>
        <w:rPr>
          <w:rFonts w:ascii="Arial" w:hAnsi="Arial" w:cs="Arial"/>
          <w:sz w:val="24"/>
          <w:lang w:val="ru-RU" w:bidi="ru-RU"/>
        </w:rPr>
      </w:pPr>
      <w:r w:rsidRPr="00C661BA">
        <w:rPr>
          <w:rFonts w:ascii="Arial" w:hAnsi="Arial" w:cs="Arial"/>
          <w:sz w:val="24"/>
          <w:lang w:val="ru-RU" w:bidi="ru-RU"/>
        </w:rPr>
        <w:t>Упаковка должн</w:t>
      </w:r>
      <w:r w:rsidR="00DC79DC">
        <w:rPr>
          <w:rFonts w:ascii="Arial" w:hAnsi="Arial" w:cs="Arial"/>
          <w:sz w:val="24"/>
          <w:lang w:val="ru-RU" w:bidi="ru-RU"/>
        </w:rPr>
        <w:t>а</w:t>
      </w:r>
      <w:r w:rsidRPr="00C661BA">
        <w:rPr>
          <w:rFonts w:ascii="Arial" w:hAnsi="Arial" w:cs="Arial"/>
          <w:sz w:val="24"/>
          <w:lang w:val="ru-RU" w:bidi="ru-RU"/>
        </w:rPr>
        <w:t xml:space="preserve"> быть чис</w:t>
      </w:r>
      <w:r w:rsidR="00DC79DC">
        <w:rPr>
          <w:rFonts w:ascii="Arial" w:hAnsi="Arial" w:cs="Arial"/>
          <w:sz w:val="24"/>
          <w:lang w:val="ru-RU" w:bidi="ru-RU"/>
        </w:rPr>
        <w:t>той</w:t>
      </w:r>
      <w:r w:rsidRPr="00C661BA">
        <w:rPr>
          <w:rFonts w:ascii="Arial" w:hAnsi="Arial" w:cs="Arial"/>
          <w:sz w:val="24"/>
          <w:lang w:val="ru-RU" w:bidi="ru-RU"/>
        </w:rPr>
        <w:t>, сух</w:t>
      </w:r>
      <w:r w:rsidR="00DC79DC">
        <w:rPr>
          <w:rFonts w:ascii="Arial" w:hAnsi="Arial" w:cs="Arial"/>
          <w:sz w:val="24"/>
          <w:lang w:val="ru-RU" w:bidi="ru-RU"/>
        </w:rPr>
        <w:t>ой</w:t>
      </w:r>
      <w:r w:rsidRPr="00C661BA">
        <w:rPr>
          <w:rFonts w:ascii="Arial" w:hAnsi="Arial" w:cs="Arial"/>
          <w:sz w:val="24"/>
          <w:lang w:val="ru-RU" w:bidi="ru-RU"/>
        </w:rPr>
        <w:t xml:space="preserve"> и не должн</w:t>
      </w:r>
      <w:r w:rsidR="00DC79DC">
        <w:rPr>
          <w:rFonts w:ascii="Arial" w:hAnsi="Arial" w:cs="Arial"/>
          <w:sz w:val="24"/>
          <w:lang w:val="ru-RU" w:bidi="ru-RU"/>
        </w:rPr>
        <w:t>а</w:t>
      </w:r>
      <w:r w:rsidRPr="00C661BA">
        <w:rPr>
          <w:rFonts w:ascii="Arial" w:hAnsi="Arial" w:cs="Arial"/>
          <w:sz w:val="24"/>
          <w:lang w:val="ru-RU" w:bidi="ru-RU"/>
        </w:rPr>
        <w:t xml:space="preserve"> иметь посторонних запахов.</w:t>
      </w:r>
    </w:p>
    <w:p w14:paraId="67627A22" w14:textId="7AE5C0D7" w:rsidR="00C661BA" w:rsidRPr="00C661BA" w:rsidRDefault="00DC79DC" w:rsidP="00C661BA">
      <w:pPr>
        <w:pStyle w:val="a3"/>
        <w:widowControl w:val="0"/>
        <w:numPr>
          <w:ilvl w:val="2"/>
          <w:numId w:val="17"/>
        </w:numPr>
        <w:tabs>
          <w:tab w:val="left" w:pos="993"/>
        </w:tabs>
        <w:ind w:left="0" w:firstLine="510"/>
        <w:rPr>
          <w:rFonts w:ascii="Arial" w:hAnsi="Arial" w:cs="Arial"/>
          <w:sz w:val="24"/>
          <w:lang w:val="ru-RU" w:bidi="ru-RU"/>
        </w:rPr>
      </w:pPr>
      <w:r>
        <w:rPr>
          <w:rFonts w:ascii="Arial" w:hAnsi="Arial" w:cs="Arial"/>
          <w:sz w:val="24"/>
          <w:lang w:val="ru-RU" w:bidi="ru-RU"/>
        </w:rPr>
        <w:t>Допускается использование других типов упаковки,</w:t>
      </w:r>
      <w:r w:rsidR="00C661BA" w:rsidRPr="00C661BA">
        <w:rPr>
          <w:rFonts w:ascii="Arial" w:hAnsi="Arial" w:cs="Arial"/>
          <w:sz w:val="24"/>
          <w:lang w:val="ru-RU" w:bidi="ru-RU"/>
        </w:rPr>
        <w:t xml:space="preserve"> обеспечива</w:t>
      </w:r>
      <w:r>
        <w:rPr>
          <w:rFonts w:ascii="Arial" w:hAnsi="Arial" w:cs="Arial"/>
          <w:sz w:val="24"/>
          <w:lang w:val="ru-RU" w:bidi="ru-RU"/>
        </w:rPr>
        <w:t>ющих</w:t>
      </w:r>
      <w:r w:rsidR="00C661BA" w:rsidRPr="00C661BA">
        <w:rPr>
          <w:rFonts w:ascii="Arial" w:hAnsi="Arial" w:cs="Arial"/>
          <w:sz w:val="24"/>
          <w:lang w:val="ru-RU" w:bidi="ru-RU"/>
        </w:rPr>
        <w:t xml:space="preserve"> сохранность </w:t>
      </w:r>
      <w:r w:rsidR="00D56DBF">
        <w:rPr>
          <w:rFonts w:ascii="Arial" w:hAnsi="Arial" w:cs="Arial"/>
          <w:sz w:val="24"/>
          <w:lang w:val="ru-RU" w:bidi="ru-RU"/>
        </w:rPr>
        <w:t>подсолнечного шрота</w:t>
      </w:r>
      <w:r>
        <w:rPr>
          <w:rFonts w:ascii="Arial" w:hAnsi="Arial" w:cs="Arial"/>
          <w:sz w:val="24"/>
          <w:lang w:val="ru-RU" w:bidi="ru-RU"/>
        </w:rPr>
        <w:t xml:space="preserve">, </w:t>
      </w:r>
      <w:r w:rsidR="00C661BA" w:rsidRPr="00C661BA">
        <w:rPr>
          <w:rFonts w:ascii="Arial" w:hAnsi="Arial" w:cs="Arial"/>
          <w:sz w:val="24"/>
          <w:lang w:val="ru-RU" w:bidi="ru-RU"/>
        </w:rPr>
        <w:t>его соответствие требованиям</w:t>
      </w:r>
      <w:r w:rsidR="006A7BB0">
        <w:rPr>
          <w:rFonts w:ascii="Arial" w:hAnsi="Arial" w:cs="Arial"/>
          <w:sz w:val="24"/>
          <w:lang w:val="ru-RU" w:eastAsia="ru-RU"/>
        </w:rPr>
        <w:t xml:space="preserve"> </w:t>
      </w:r>
      <w:r w:rsidR="006A7BB0" w:rsidRPr="006A7BB0">
        <w:rPr>
          <w:rFonts w:ascii="Arial" w:hAnsi="Arial" w:cs="Arial"/>
          <w:sz w:val="24"/>
          <w:lang w:val="ru-RU" w:eastAsia="ru-RU"/>
        </w:rPr>
        <w:t>настоящего стандарта</w:t>
      </w:r>
      <w:r w:rsidR="006A7BB0">
        <w:rPr>
          <w:rFonts w:ascii="Arial" w:hAnsi="Arial" w:cs="Arial"/>
          <w:sz w:val="24"/>
          <w:lang w:val="ru-RU" w:eastAsia="ru-RU"/>
        </w:rPr>
        <w:t xml:space="preserve"> и </w:t>
      </w:r>
      <w:r w:rsidR="006A7BB0" w:rsidRPr="00C661BA">
        <w:rPr>
          <w:rFonts w:ascii="Arial" w:hAnsi="Arial" w:cs="Arial"/>
          <w:sz w:val="24"/>
          <w:lang w:val="ru-RU" w:bidi="ru-RU"/>
        </w:rPr>
        <w:t>нормативных</w:t>
      </w:r>
      <w:r w:rsidR="00C661BA" w:rsidRPr="00C661BA">
        <w:rPr>
          <w:rFonts w:ascii="Arial" w:hAnsi="Arial" w:cs="Arial"/>
          <w:sz w:val="24"/>
          <w:lang w:val="ru-RU" w:bidi="ru-RU"/>
        </w:rPr>
        <w:t xml:space="preserve"> правовых актов, действующих на территории государства, принявшего стандарт, в течение всего срока годности при соблюдении условий </w:t>
      </w:r>
      <w:r w:rsidR="00C661BA" w:rsidRPr="00C661BA">
        <w:rPr>
          <w:rFonts w:ascii="Arial" w:hAnsi="Arial" w:cs="Arial"/>
          <w:sz w:val="24"/>
          <w:lang w:val="ru-RU" w:bidi="ru-RU"/>
        </w:rPr>
        <w:lastRenderedPageBreak/>
        <w:t>транспортирования и хранения.</w:t>
      </w:r>
    </w:p>
    <w:p w14:paraId="47F45AE5" w14:textId="42720EE8" w:rsidR="00C661BA" w:rsidRDefault="00E827BA" w:rsidP="00C661BA">
      <w:pPr>
        <w:pStyle w:val="a3"/>
        <w:widowControl w:val="0"/>
        <w:numPr>
          <w:ilvl w:val="2"/>
          <w:numId w:val="17"/>
        </w:numPr>
        <w:tabs>
          <w:tab w:val="left" w:pos="993"/>
        </w:tabs>
        <w:ind w:left="0" w:firstLine="510"/>
        <w:rPr>
          <w:rFonts w:ascii="Arial" w:hAnsi="Arial" w:cs="Arial"/>
          <w:sz w:val="24"/>
          <w:lang w:val="ru-RU" w:bidi="ru-RU"/>
        </w:rPr>
      </w:pPr>
      <w:r w:rsidRPr="00E827BA">
        <w:rPr>
          <w:rFonts w:ascii="Arial" w:hAnsi="Arial" w:cs="Arial"/>
          <w:sz w:val="24"/>
          <w:lang w:val="ru-RU" w:bidi="ru-RU"/>
        </w:rPr>
        <w:t xml:space="preserve">Упаковка подсолнечного </w:t>
      </w:r>
      <w:r>
        <w:rPr>
          <w:rFonts w:ascii="Arial" w:hAnsi="Arial" w:cs="Arial"/>
          <w:sz w:val="24"/>
          <w:lang w:val="ru-RU" w:bidi="ru-RU"/>
        </w:rPr>
        <w:t>шрота</w:t>
      </w:r>
      <w:r w:rsidRPr="00E827BA">
        <w:rPr>
          <w:rFonts w:ascii="Arial" w:hAnsi="Arial" w:cs="Arial"/>
          <w:sz w:val="24"/>
          <w:lang w:val="ru-RU" w:bidi="ru-RU"/>
        </w:rPr>
        <w:t>, предназначенного для районов Крайнего Севера и приравненных к ним местности, – по ГОСТ 15846</w:t>
      </w:r>
      <w:r w:rsidR="00D56DBF">
        <w:rPr>
          <w:rFonts w:ascii="Arial" w:hAnsi="Arial" w:cs="Arial"/>
          <w:sz w:val="24"/>
          <w:lang w:val="ru-RU" w:bidi="ru-RU"/>
        </w:rPr>
        <w:t>.</w:t>
      </w:r>
    </w:p>
    <w:p w14:paraId="2A519B26" w14:textId="77777777" w:rsidR="00F3726C" w:rsidRPr="00F3726C" w:rsidRDefault="00F3726C" w:rsidP="006570EF">
      <w:pPr>
        <w:pStyle w:val="a3"/>
        <w:widowControl w:val="0"/>
        <w:tabs>
          <w:tab w:val="left" w:pos="1276"/>
        </w:tabs>
        <w:suppressAutoHyphens/>
        <w:ind w:left="510" w:firstLine="0"/>
        <w:rPr>
          <w:rFonts w:ascii="Arial" w:hAnsi="Arial" w:cs="Arial"/>
          <w:sz w:val="24"/>
        </w:rPr>
      </w:pPr>
    </w:p>
    <w:p w14:paraId="17B9CD9C" w14:textId="77777777" w:rsidR="004871E0" w:rsidRDefault="004871E0" w:rsidP="004871E0">
      <w:pPr>
        <w:pStyle w:val="4"/>
        <w:numPr>
          <w:ilvl w:val="0"/>
          <w:numId w:val="30"/>
        </w:numPr>
        <w:tabs>
          <w:tab w:val="left" w:pos="567"/>
          <w:tab w:val="left" w:pos="851"/>
        </w:tabs>
        <w:suppressAutoHyphens/>
        <w:ind w:left="0" w:firstLine="510"/>
        <w:jc w:val="both"/>
        <w:rPr>
          <w:rFonts w:ascii="Arial" w:hAnsi="Arial" w:cs="Arial"/>
          <w:bCs w:val="0"/>
          <w:szCs w:val="28"/>
        </w:rPr>
      </w:pPr>
      <w:r>
        <w:rPr>
          <w:rFonts w:ascii="Arial" w:hAnsi="Arial" w:cs="Arial"/>
          <w:bCs w:val="0"/>
          <w:szCs w:val="28"/>
        </w:rPr>
        <w:t>Правила приемки</w:t>
      </w:r>
    </w:p>
    <w:p w14:paraId="4E11941E" w14:textId="77777777" w:rsidR="004871E0" w:rsidRPr="006A7E35" w:rsidRDefault="004871E0" w:rsidP="006A7E35">
      <w:pPr>
        <w:spacing w:line="360" w:lineRule="auto"/>
        <w:rPr>
          <w:sz w:val="24"/>
        </w:rPr>
      </w:pPr>
    </w:p>
    <w:p w14:paraId="136C1074" w14:textId="77777777" w:rsidR="004871E0" w:rsidRPr="007B7B1C" w:rsidRDefault="007B7B1C" w:rsidP="007B7B1C">
      <w:pPr>
        <w:pStyle w:val="a3"/>
        <w:widowControl w:val="0"/>
        <w:numPr>
          <w:ilvl w:val="0"/>
          <w:numId w:val="31"/>
        </w:numPr>
        <w:tabs>
          <w:tab w:val="left" w:pos="993"/>
        </w:tabs>
        <w:suppressAutoHyphens/>
        <w:ind w:left="0" w:firstLine="510"/>
        <w:rPr>
          <w:rFonts w:ascii="Arial" w:hAnsi="Arial" w:cs="Arial"/>
          <w:sz w:val="24"/>
        </w:rPr>
      </w:pPr>
      <w:r>
        <w:rPr>
          <w:rFonts w:ascii="Arial" w:hAnsi="Arial" w:cs="Arial"/>
          <w:sz w:val="24"/>
          <w:lang w:val="ru-RU"/>
        </w:rPr>
        <w:t>Правила приемки – по ГОСТ 13979.0</w:t>
      </w:r>
      <w:r w:rsidR="00D747AA">
        <w:rPr>
          <w:rFonts w:ascii="Arial" w:hAnsi="Arial" w:cs="Arial"/>
          <w:sz w:val="24"/>
          <w:lang w:val="ru-RU"/>
        </w:rPr>
        <w:t>.</w:t>
      </w:r>
    </w:p>
    <w:p w14:paraId="28D2A392" w14:textId="1F1B820C" w:rsidR="006A7BB0" w:rsidRPr="006A7BB0" w:rsidRDefault="006A7BB0" w:rsidP="007B7B1C">
      <w:pPr>
        <w:pStyle w:val="aa"/>
        <w:widowControl w:val="0"/>
        <w:numPr>
          <w:ilvl w:val="0"/>
          <w:numId w:val="31"/>
        </w:numPr>
        <w:tabs>
          <w:tab w:val="left" w:pos="993"/>
          <w:tab w:val="left" w:pos="1134"/>
        </w:tabs>
        <w:suppressAutoHyphens/>
        <w:ind w:left="0" w:firstLine="510"/>
        <w:rPr>
          <w:rFonts w:ascii="Arial" w:hAnsi="Arial" w:cs="Arial"/>
          <w:sz w:val="24"/>
        </w:rPr>
      </w:pPr>
      <w:r>
        <w:rPr>
          <w:rFonts w:ascii="Arial" w:hAnsi="Arial" w:cs="Arial"/>
          <w:sz w:val="24"/>
          <w:lang w:val="ru-RU"/>
        </w:rPr>
        <w:t>Подсолнечный шрот принимают партиями.</w:t>
      </w:r>
    </w:p>
    <w:p w14:paraId="7D58C78B" w14:textId="7341761B" w:rsidR="006A7BB0" w:rsidRDefault="006A7BB0" w:rsidP="006A7BB0">
      <w:pPr>
        <w:pStyle w:val="aa"/>
        <w:widowControl w:val="0"/>
        <w:tabs>
          <w:tab w:val="left" w:pos="567"/>
        </w:tabs>
        <w:suppressAutoHyphens/>
        <w:ind w:firstLine="510"/>
        <w:rPr>
          <w:rFonts w:ascii="Arial" w:hAnsi="Arial" w:cs="Arial"/>
          <w:sz w:val="24"/>
        </w:rPr>
      </w:pPr>
      <w:r w:rsidRPr="003021F6">
        <w:rPr>
          <w:rFonts w:ascii="Arial" w:hAnsi="Arial" w:cs="Arial"/>
          <w:sz w:val="24"/>
        </w:rPr>
        <w:t xml:space="preserve">Каждая партия должна сопровождаться товаросопроводительной документацией, обеспечивающей ее </w:t>
      </w:r>
      <w:r w:rsidRPr="00A34D65">
        <w:rPr>
          <w:rFonts w:ascii="Arial" w:hAnsi="Arial" w:cs="Arial"/>
          <w:sz w:val="24"/>
        </w:rPr>
        <w:t>прослеживаемость</w:t>
      </w:r>
    </w:p>
    <w:p w14:paraId="33BFE58B" w14:textId="59297718" w:rsidR="007B7B1C" w:rsidRPr="007B7B1C" w:rsidRDefault="007B7B1C" w:rsidP="007B7B1C">
      <w:pPr>
        <w:pStyle w:val="aa"/>
        <w:widowControl w:val="0"/>
        <w:numPr>
          <w:ilvl w:val="0"/>
          <w:numId w:val="31"/>
        </w:numPr>
        <w:tabs>
          <w:tab w:val="left" w:pos="993"/>
          <w:tab w:val="left" w:pos="1134"/>
        </w:tabs>
        <w:suppressAutoHyphens/>
        <w:ind w:left="0" w:firstLine="510"/>
        <w:rPr>
          <w:rFonts w:ascii="Arial" w:hAnsi="Arial" w:cs="Arial"/>
          <w:sz w:val="24"/>
        </w:rPr>
      </w:pPr>
      <w:r w:rsidRPr="003021F6">
        <w:rPr>
          <w:rFonts w:ascii="Arial" w:hAnsi="Arial" w:cs="Arial"/>
          <w:sz w:val="24"/>
        </w:rPr>
        <w:t>Порядок и периодичность контроля по органолептическим</w:t>
      </w:r>
      <w:r w:rsidR="00EC1E08">
        <w:rPr>
          <w:rFonts w:ascii="Arial" w:hAnsi="Arial" w:cs="Arial"/>
          <w:sz w:val="24"/>
          <w:lang w:val="ru-RU"/>
        </w:rPr>
        <w:t xml:space="preserve"> </w:t>
      </w:r>
      <w:r w:rsidR="00276647">
        <w:rPr>
          <w:rFonts w:ascii="Arial" w:hAnsi="Arial" w:cs="Arial"/>
          <w:sz w:val="24"/>
          <w:lang w:val="ru-RU"/>
        </w:rPr>
        <w:t xml:space="preserve">и физико-химическим </w:t>
      </w:r>
      <w:r w:rsidR="00EC1E08">
        <w:rPr>
          <w:rFonts w:ascii="Arial" w:hAnsi="Arial" w:cs="Arial"/>
          <w:sz w:val="24"/>
          <w:lang w:val="ru-RU"/>
        </w:rPr>
        <w:t>показателям,</w:t>
      </w:r>
      <w:r w:rsidR="00276647">
        <w:rPr>
          <w:rFonts w:ascii="Arial" w:hAnsi="Arial" w:cs="Arial"/>
          <w:sz w:val="24"/>
          <w:lang w:val="ru-RU"/>
        </w:rPr>
        <w:t xml:space="preserve"> </w:t>
      </w:r>
      <w:r>
        <w:rPr>
          <w:rFonts w:ascii="Arial" w:hAnsi="Arial" w:cs="Arial"/>
          <w:sz w:val="24"/>
          <w:lang w:val="ru-RU"/>
        </w:rPr>
        <w:t>показателям безопасности</w:t>
      </w:r>
      <w:r w:rsidR="00EC1E08">
        <w:rPr>
          <w:rFonts w:ascii="Arial" w:hAnsi="Arial" w:cs="Arial"/>
          <w:sz w:val="24"/>
          <w:lang w:val="ru-RU"/>
        </w:rPr>
        <w:t xml:space="preserve"> и</w:t>
      </w:r>
      <w:r w:rsidR="00EC1E08" w:rsidRPr="00EC1E08">
        <w:rPr>
          <w:rFonts w:ascii="Arial" w:hAnsi="Arial" w:cs="Arial"/>
          <w:sz w:val="24"/>
          <w:lang w:val="ru-RU"/>
        </w:rPr>
        <w:t xml:space="preserve"> кормовой ценности</w:t>
      </w:r>
      <w:r w:rsidR="00DC79DC">
        <w:rPr>
          <w:rFonts w:ascii="Arial" w:hAnsi="Arial" w:cs="Arial"/>
          <w:sz w:val="24"/>
          <w:lang w:val="ru-RU"/>
        </w:rPr>
        <w:t>, а также содержанию генно-модифицированных организмов (далее – ГМО)</w:t>
      </w:r>
      <w:r w:rsidR="00EC1E08">
        <w:rPr>
          <w:rFonts w:ascii="Arial" w:hAnsi="Arial" w:cs="Arial"/>
          <w:sz w:val="24"/>
          <w:lang w:val="ru-RU"/>
        </w:rPr>
        <w:t xml:space="preserve"> </w:t>
      </w:r>
      <w:r>
        <w:rPr>
          <w:rFonts w:ascii="Arial" w:hAnsi="Arial" w:cs="Arial"/>
          <w:sz w:val="24"/>
        </w:rPr>
        <w:t xml:space="preserve">подсолнечного </w:t>
      </w:r>
      <w:r>
        <w:rPr>
          <w:rFonts w:ascii="Arial" w:hAnsi="Arial" w:cs="Arial"/>
          <w:sz w:val="24"/>
          <w:lang w:val="ru-RU"/>
        </w:rPr>
        <w:t>шрота</w:t>
      </w:r>
      <w:r>
        <w:rPr>
          <w:rFonts w:ascii="Arial" w:hAnsi="Arial" w:cs="Arial"/>
          <w:sz w:val="24"/>
        </w:rPr>
        <w:t xml:space="preserve"> </w:t>
      </w:r>
      <w:r w:rsidRPr="003021F6">
        <w:rPr>
          <w:rFonts w:ascii="Arial" w:hAnsi="Arial" w:cs="Arial"/>
          <w:sz w:val="24"/>
        </w:rPr>
        <w:t xml:space="preserve">устанавливает изготовитель в программе производственного контроля. </w:t>
      </w:r>
    </w:p>
    <w:p w14:paraId="63D5D033" w14:textId="77777777" w:rsidR="004871E0" w:rsidRDefault="004871E0" w:rsidP="000254FE">
      <w:pPr>
        <w:pStyle w:val="a3"/>
        <w:widowControl w:val="0"/>
        <w:tabs>
          <w:tab w:val="left" w:pos="993"/>
        </w:tabs>
        <w:ind w:left="510" w:firstLine="0"/>
        <w:rPr>
          <w:rFonts w:ascii="Arial" w:hAnsi="Arial" w:cs="Arial"/>
          <w:b/>
          <w:sz w:val="24"/>
          <w:lang w:val="ru-RU" w:bidi="ru-RU"/>
        </w:rPr>
      </w:pPr>
    </w:p>
    <w:p w14:paraId="1CA1120A" w14:textId="31308C3C" w:rsidR="00662FC2" w:rsidRDefault="00662FC2" w:rsidP="00662FC2">
      <w:pPr>
        <w:pStyle w:val="4"/>
        <w:numPr>
          <w:ilvl w:val="0"/>
          <w:numId w:val="0"/>
        </w:numPr>
        <w:tabs>
          <w:tab w:val="left" w:pos="567"/>
          <w:tab w:val="left" w:pos="851"/>
        </w:tabs>
        <w:suppressAutoHyphens/>
        <w:ind w:left="510"/>
        <w:jc w:val="both"/>
        <w:rPr>
          <w:rFonts w:ascii="Arial" w:hAnsi="Arial" w:cs="Arial"/>
          <w:bCs w:val="0"/>
          <w:szCs w:val="28"/>
        </w:rPr>
      </w:pPr>
      <w:r w:rsidRPr="00662FC2">
        <w:rPr>
          <w:rFonts w:ascii="Arial" w:hAnsi="Arial" w:cs="Arial"/>
          <w:bCs w:val="0"/>
          <w:szCs w:val="28"/>
        </w:rPr>
        <w:t xml:space="preserve">7 </w:t>
      </w:r>
      <w:r>
        <w:rPr>
          <w:rFonts w:ascii="Arial" w:hAnsi="Arial" w:cs="Arial"/>
          <w:bCs w:val="0"/>
          <w:szCs w:val="28"/>
        </w:rPr>
        <w:t xml:space="preserve">Методы </w:t>
      </w:r>
      <w:r w:rsidR="009647AD">
        <w:rPr>
          <w:rFonts w:ascii="Arial" w:hAnsi="Arial" w:cs="Arial"/>
          <w:bCs w:val="0"/>
          <w:szCs w:val="28"/>
        </w:rPr>
        <w:t>контроля</w:t>
      </w:r>
    </w:p>
    <w:p w14:paraId="6A3DD77B" w14:textId="77777777" w:rsidR="00662FC2" w:rsidRPr="006A7E35" w:rsidRDefault="00662FC2" w:rsidP="006A7E35">
      <w:pPr>
        <w:spacing w:line="360" w:lineRule="auto"/>
        <w:rPr>
          <w:sz w:val="24"/>
        </w:rPr>
      </w:pPr>
    </w:p>
    <w:p w14:paraId="61807F52" w14:textId="77777777" w:rsidR="00662FC2" w:rsidRDefault="00662FC2" w:rsidP="00662FC2">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Отбор проб – по ГОСТ 13979.0</w:t>
      </w:r>
      <w:r>
        <w:rPr>
          <w:rFonts w:ascii="Arial" w:hAnsi="Arial" w:cs="Arial"/>
          <w:sz w:val="24"/>
        </w:rPr>
        <w:t>.</w:t>
      </w:r>
    </w:p>
    <w:p w14:paraId="3B48565F" w14:textId="77777777" w:rsidR="00276647" w:rsidRPr="00276D22" w:rsidRDefault="00276647" w:rsidP="00276647">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Определение запаха и цвета – по ГОСТ 13979.4.</w:t>
      </w:r>
    </w:p>
    <w:p w14:paraId="492DC897" w14:textId="287B123C" w:rsidR="00276647" w:rsidRPr="00276D22" w:rsidRDefault="00276647" w:rsidP="00276647">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Определение массовой доли влаги и летучих веществ – по ГОСТ 13979.1</w:t>
      </w:r>
      <w:r w:rsidR="00283832">
        <w:rPr>
          <w:rFonts w:ascii="Arial" w:hAnsi="Arial" w:cs="Arial"/>
          <w:sz w:val="24"/>
          <w:lang w:val="ru-RU"/>
        </w:rPr>
        <w:t xml:space="preserve">, </w:t>
      </w:r>
      <w:r w:rsidR="00283832" w:rsidRPr="00283832">
        <w:rPr>
          <w:rFonts w:ascii="Arial" w:hAnsi="Arial" w:cs="Arial"/>
          <w:sz w:val="24"/>
          <w:lang w:val="ru-RU"/>
        </w:rPr>
        <w:t>ГОСТ 32040, ГОСТ 32749</w:t>
      </w:r>
      <w:r w:rsidR="00283832">
        <w:rPr>
          <w:rFonts w:ascii="Arial" w:hAnsi="Arial" w:cs="Arial"/>
          <w:sz w:val="24"/>
          <w:lang w:val="ru-RU"/>
        </w:rPr>
        <w:t>.</w:t>
      </w:r>
    </w:p>
    <w:p w14:paraId="48461989" w14:textId="6E1D24A8" w:rsidR="00276647" w:rsidRPr="00801E81" w:rsidRDefault="00276647" w:rsidP="00276647">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Определение массовой доли</w:t>
      </w:r>
      <w:r w:rsidR="00503E00">
        <w:rPr>
          <w:rFonts w:ascii="Arial" w:hAnsi="Arial" w:cs="Arial"/>
          <w:sz w:val="24"/>
          <w:lang w:val="ru-RU"/>
        </w:rPr>
        <w:t xml:space="preserve"> общей</w:t>
      </w:r>
      <w:r>
        <w:rPr>
          <w:rFonts w:ascii="Arial" w:hAnsi="Arial" w:cs="Arial"/>
          <w:sz w:val="24"/>
          <w:lang w:val="ru-RU"/>
        </w:rPr>
        <w:t xml:space="preserve"> золы</w:t>
      </w:r>
      <w:r w:rsidR="00801E81">
        <w:rPr>
          <w:rFonts w:ascii="Arial" w:hAnsi="Arial" w:cs="Arial"/>
          <w:sz w:val="24"/>
          <w:lang w:val="ru-RU"/>
        </w:rPr>
        <w:t>, в том числе нерастворимой в соляной кислоте</w:t>
      </w:r>
      <w:r>
        <w:rPr>
          <w:rFonts w:ascii="Arial" w:hAnsi="Arial" w:cs="Arial"/>
          <w:sz w:val="24"/>
          <w:lang w:val="ru-RU"/>
        </w:rPr>
        <w:t xml:space="preserve"> – по ГОСТ 13979.6</w:t>
      </w:r>
      <w:r w:rsidR="00DD4781">
        <w:rPr>
          <w:rFonts w:ascii="Arial" w:hAnsi="Arial" w:cs="Arial"/>
          <w:sz w:val="24"/>
          <w:lang w:val="ru-RU"/>
        </w:rPr>
        <w:t>, ГОСТ 32041</w:t>
      </w:r>
      <w:r>
        <w:rPr>
          <w:rFonts w:ascii="Arial" w:hAnsi="Arial" w:cs="Arial"/>
          <w:sz w:val="24"/>
          <w:lang w:val="ru-RU"/>
        </w:rPr>
        <w:t>.</w:t>
      </w:r>
    </w:p>
    <w:p w14:paraId="19A14D60" w14:textId="77777777" w:rsidR="00662FC2" w:rsidRPr="00662FC2" w:rsidRDefault="00662FC2" w:rsidP="00662FC2">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Определение содержания </w:t>
      </w:r>
      <w:proofErr w:type="spellStart"/>
      <w:r>
        <w:rPr>
          <w:rFonts w:ascii="Arial" w:hAnsi="Arial" w:cs="Arial"/>
          <w:sz w:val="24"/>
          <w:lang w:val="ru-RU"/>
        </w:rPr>
        <w:t>металлопримесей</w:t>
      </w:r>
      <w:proofErr w:type="spellEnd"/>
      <w:r>
        <w:rPr>
          <w:rFonts w:ascii="Arial" w:hAnsi="Arial" w:cs="Arial"/>
          <w:sz w:val="24"/>
          <w:lang w:val="ru-RU"/>
        </w:rPr>
        <w:t xml:space="preserve"> проводят по ГОСТ 13979.5 со следующими дополнениями по подготовке пробы к определению: «На весах 3-го или 4-го класса точности берут навеску шрота массой 1 кг, просеивают через сито с отверстиями диаметром 3 мм, крупные частицы измельчают на лабораторной мельнице до прохода через указанное сито</w:t>
      </w:r>
      <w:r w:rsidR="006A7E35">
        <w:rPr>
          <w:rFonts w:ascii="Arial" w:hAnsi="Arial" w:cs="Arial"/>
          <w:sz w:val="24"/>
          <w:lang w:val="ru-RU"/>
        </w:rPr>
        <w:t>»</w:t>
      </w:r>
      <w:r>
        <w:rPr>
          <w:rFonts w:ascii="Arial" w:hAnsi="Arial" w:cs="Arial"/>
          <w:sz w:val="24"/>
          <w:lang w:val="ru-RU"/>
        </w:rPr>
        <w:t>.</w:t>
      </w:r>
    </w:p>
    <w:p w14:paraId="143F8CC8" w14:textId="5D3E4163" w:rsidR="00276647" w:rsidRPr="00276647" w:rsidRDefault="00276647" w:rsidP="002F1168">
      <w:pPr>
        <w:pStyle w:val="a3"/>
        <w:widowControl w:val="0"/>
        <w:numPr>
          <w:ilvl w:val="0"/>
          <w:numId w:val="27"/>
        </w:numPr>
        <w:tabs>
          <w:tab w:val="left" w:pos="993"/>
        </w:tabs>
        <w:suppressAutoHyphens/>
        <w:ind w:left="0" w:firstLine="510"/>
        <w:rPr>
          <w:rFonts w:ascii="Arial" w:hAnsi="Arial" w:cs="Arial"/>
          <w:sz w:val="24"/>
        </w:rPr>
      </w:pPr>
      <w:bookmarkStart w:id="9" w:name="_Hlk24629686"/>
      <w:r>
        <w:rPr>
          <w:rFonts w:ascii="Arial" w:hAnsi="Arial" w:cs="Arial"/>
          <w:sz w:val="24"/>
          <w:lang w:val="ru-RU"/>
        </w:rPr>
        <w:t xml:space="preserve">Определение содержания </w:t>
      </w:r>
      <w:proofErr w:type="spellStart"/>
      <w:r>
        <w:rPr>
          <w:rFonts w:ascii="Arial" w:hAnsi="Arial" w:cs="Arial"/>
          <w:sz w:val="24"/>
          <w:lang w:val="ru-RU"/>
        </w:rPr>
        <w:t>микотоксинов</w:t>
      </w:r>
      <w:proofErr w:type="spellEnd"/>
      <w:r>
        <w:rPr>
          <w:rFonts w:ascii="Arial" w:hAnsi="Arial" w:cs="Arial"/>
          <w:sz w:val="24"/>
          <w:lang w:val="ru-RU"/>
        </w:rPr>
        <w:t xml:space="preserve"> – по нормативным документам, действующим на территории государства, принявшего стандарт. </w:t>
      </w:r>
    </w:p>
    <w:bookmarkEnd w:id="9"/>
    <w:p w14:paraId="5225EE8C" w14:textId="77777777" w:rsidR="00276647" w:rsidRPr="002F1168" w:rsidRDefault="00276647" w:rsidP="00276647">
      <w:pPr>
        <w:pStyle w:val="a3"/>
        <w:widowControl w:val="0"/>
        <w:numPr>
          <w:ilvl w:val="0"/>
          <w:numId w:val="27"/>
        </w:numPr>
        <w:tabs>
          <w:tab w:val="left" w:pos="993"/>
        </w:tabs>
        <w:suppressAutoHyphens/>
        <w:ind w:left="0" w:firstLine="510"/>
        <w:rPr>
          <w:rFonts w:ascii="Arial" w:hAnsi="Arial" w:cs="Arial"/>
          <w:sz w:val="24"/>
        </w:rPr>
      </w:pPr>
      <w:r w:rsidRPr="002F1168">
        <w:rPr>
          <w:rFonts w:ascii="Arial" w:hAnsi="Arial" w:cs="Arial"/>
          <w:sz w:val="24"/>
        </w:rPr>
        <w:t>Подготовка проб для определения токсичных элементов – по ГОСТ 26929.</w:t>
      </w:r>
    </w:p>
    <w:p w14:paraId="143D4D2D" w14:textId="77777777" w:rsidR="00276647" w:rsidRPr="00276D22" w:rsidRDefault="00276647" w:rsidP="00276647">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Определение содержания токсичных элементов:</w:t>
      </w:r>
    </w:p>
    <w:p w14:paraId="0EC6626F" w14:textId="77777777" w:rsidR="00276647" w:rsidRDefault="00276647" w:rsidP="00276647">
      <w:pPr>
        <w:pStyle w:val="a3"/>
        <w:widowControl w:val="0"/>
        <w:numPr>
          <w:ilvl w:val="0"/>
          <w:numId w:val="35"/>
        </w:numPr>
        <w:tabs>
          <w:tab w:val="left" w:pos="993"/>
        </w:tabs>
        <w:suppressAutoHyphens/>
        <w:ind w:left="0" w:firstLine="510"/>
        <w:rPr>
          <w:rFonts w:ascii="Arial" w:hAnsi="Arial" w:cs="Arial"/>
          <w:sz w:val="24"/>
          <w:lang w:val="ru-RU"/>
        </w:rPr>
      </w:pPr>
      <w:r>
        <w:rPr>
          <w:rFonts w:ascii="Arial" w:hAnsi="Arial" w:cs="Arial"/>
          <w:sz w:val="24"/>
          <w:lang w:val="ru-RU"/>
        </w:rPr>
        <w:t>ртути – по ГОСТ 26927;</w:t>
      </w:r>
    </w:p>
    <w:p w14:paraId="6BBB00CE" w14:textId="77777777" w:rsidR="00276647" w:rsidRDefault="00276647" w:rsidP="00276647">
      <w:pPr>
        <w:pStyle w:val="a3"/>
        <w:widowControl w:val="0"/>
        <w:numPr>
          <w:ilvl w:val="0"/>
          <w:numId w:val="35"/>
        </w:numPr>
        <w:tabs>
          <w:tab w:val="left" w:pos="993"/>
        </w:tabs>
        <w:suppressAutoHyphens/>
        <w:ind w:left="0" w:firstLine="510"/>
        <w:rPr>
          <w:rFonts w:ascii="Arial" w:hAnsi="Arial" w:cs="Arial"/>
          <w:sz w:val="24"/>
          <w:lang w:val="ru-RU"/>
        </w:rPr>
      </w:pPr>
      <w:r>
        <w:rPr>
          <w:rFonts w:ascii="Arial" w:hAnsi="Arial" w:cs="Arial"/>
          <w:sz w:val="24"/>
          <w:lang w:val="ru-RU"/>
        </w:rPr>
        <w:t>кадмия – по ГОСТ 26933, ГОСТ 30692;</w:t>
      </w:r>
    </w:p>
    <w:p w14:paraId="001ADFCB" w14:textId="77777777" w:rsidR="00276647" w:rsidRPr="006905FF" w:rsidRDefault="00276647" w:rsidP="00276647">
      <w:pPr>
        <w:pStyle w:val="a3"/>
        <w:widowControl w:val="0"/>
        <w:numPr>
          <w:ilvl w:val="0"/>
          <w:numId w:val="35"/>
        </w:numPr>
        <w:tabs>
          <w:tab w:val="left" w:pos="993"/>
        </w:tabs>
        <w:suppressAutoHyphens/>
        <w:ind w:left="510" w:firstLine="0"/>
        <w:rPr>
          <w:rFonts w:ascii="Arial" w:hAnsi="Arial" w:cs="Arial"/>
          <w:sz w:val="24"/>
        </w:rPr>
      </w:pPr>
      <w:r w:rsidRPr="006905FF">
        <w:rPr>
          <w:rFonts w:ascii="Arial" w:hAnsi="Arial" w:cs="Arial"/>
          <w:sz w:val="24"/>
          <w:lang w:val="ru-RU"/>
        </w:rPr>
        <w:lastRenderedPageBreak/>
        <w:t>свинца – по ГОСТ 26932</w:t>
      </w:r>
      <w:r>
        <w:rPr>
          <w:rFonts w:ascii="Arial" w:hAnsi="Arial" w:cs="Arial"/>
          <w:sz w:val="24"/>
          <w:lang w:val="ru-RU"/>
        </w:rPr>
        <w:t>, ГОСТ 30692</w:t>
      </w:r>
      <w:r w:rsidRPr="006905FF">
        <w:rPr>
          <w:rFonts w:ascii="Arial" w:hAnsi="Arial" w:cs="Arial"/>
          <w:sz w:val="24"/>
          <w:lang w:val="ru-RU"/>
        </w:rPr>
        <w:t>;</w:t>
      </w:r>
    </w:p>
    <w:p w14:paraId="22081317" w14:textId="77777777" w:rsidR="00276647" w:rsidRPr="006905FF" w:rsidRDefault="00276647" w:rsidP="00276647">
      <w:pPr>
        <w:pStyle w:val="a3"/>
        <w:widowControl w:val="0"/>
        <w:numPr>
          <w:ilvl w:val="0"/>
          <w:numId w:val="35"/>
        </w:numPr>
        <w:tabs>
          <w:tab w:val="left" w:pos="993"/>
        </w:tabs>
        <w:suppressAutoHyphens/>
        <w:ind w:left="510" w:firstLine="0"/>
        <w:rPr>
          <w:rFonts w:ascii="Arial" w:hAnsi="Arial" w:cs="Arial"/>
          <w:sz w:val="24"/>
        </w:rPr>
      </w:pPr>
      <w:r w:rsidRPr="00093EF1">
        <w:rPr>
          <w:rFonts w:ascii="Arial" w:hAnsi="Arial" w:cs="Arial"/>
          <w:sz w:val="24"/>
          <w:lang w:val="ru-RU"/>
        </w:rPr>
        <w:t>мышьяка – по</w:t>
      </w:r>
      <w:r>
        <w:rPr>
          <w:rFonts w:ascii="Arial" w:hAnsi="Arial" w:cs="Arial"/>
          <w:sz w:val="24"/>
          <w:lang w:val="ru-RU"/>
        </w:rPr>
        <w:t xml:space="preserve"> ГОСТ 26930.</w:t>
      </w:r>
    </w:p>
    <w:p w14:paraId="0F5F89A3" w14:textId="1155629C" w:rsidR="002F1168" w:rsidRPr="00276647" w:rsidRDefault="00E827BA" w:rsidP="002F1168">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Определение </w:t>
      </w:r>
      <w:r w:rsidR="00EC1E08">
        <w:rPr>
          <w:rFonts w:ascii="Arial" w:hAnsi="Arial" w:cs="Arial"/>
          <w:sz w:val="24"/>
          <w:lang w:val="ru-RU"/>
        </w:rPr>
        <w:t xml:space="preserve">массовой доли </w:t>
      </w:r>
      <w:r>
        <w:rPr>
          <w:rFonts w:ascii="Arial" w:hAnsi="Arial" w:cs="Arial"/>
          <w:sz w:val="24"/>
          <w:lang w:val="ru-RU"/>
        </w:rPr>
        <w:t>остаточно</w:t>
      </w:r>
      <w:r w:rsidR="00EC1E08">
        <w:rPr>
          <w:rFonts w:ascii="Arial" w:hAnsi="Arial" w:cs="Arial"/>
          <w:sz w:val="24"/>
          <w:lang w:val="ru-RU"/>
        </w:rPr>
        <w:t>го количества</w:t>
      </w:r>
      <w:r>
        <w:rPr>
          <w:rFonts w:ascii="Arial" w:hAnsi="Arial" w:cs="Arial"/>
          <w:sz w:val="24"/>
          <w:lang w:val="ru-RU"/>
        </w:rPr>
        <w:t xml:space="preserve"> растворителя – </w:t>
      </w:r>
      <w:r w:rsidR="000B432F">
        <w:rPr>
          <w:rFonts w:ascii="Arial" w:hAnsi="Arial" w:cs="Arial"/>
          <w:sz w:val="24"/>
          <w:lang w:val="ru-RU"/>
        </w:rPr>
        <w:t xml:space="preserve">по </w:t>
      </w:r>
      <w:r>
        <w:rPr>
          <w:rFonts w:ascii="Arial" w:hAnsi="Arial" w:cs="Arial"/>
          <w:sz w:val="24"/>
          <w:lang w:val="ru-RU"/>
        </w:rPr>
        <w:t>приложени</w:t>
      </w:r>
      <w:r w:rsidR="000B432F">
        <w:rPr>
          <w:rFonts w:ascii="Arial" w:hAnsi="Arial" w:cs="Arial"/>
          <w:sz w:val="24"/>
          <w:lang w:val="ru-RU"/>
        </w:rPr>
        <w:t>ю</w:t>
      </w:r>
      <w:r>
        <w:rPr>
          <w:rFonts w:ascii="Arial" w:hAnsi="Arial" w:cs="Arial"/>
          <w:sz w:val="24"/>
          <w:lang w:val="ru-RU"/>
        </w:rPr>
        <w:t xml:space="preserve"> </w:t>
      </w:r>
      <w:r w:rsidR="00DC79DC">
        <w:rPr>
          <w:rFonts w:ascii="Arial" w:hAnsi="Arial" w:cs="Arial"/>
          <w:sz w:val="24"/>
          <w:lang w:val="ru-RU"/>
        </w:rPr>
        <w:t>Б</w:t>
      </w:r>
      <w:r>
        <w:rPr>
          <w:rFonts w:ascii="Arial" w:hAnsi="Arial" w:cs="Arial"/>
          <w:sz w:val="24"/>
          <w:lang w:val="ru-RU"/>
        </w:rPr>
        <w:t>.</w:t>
      </w:r>
    </w:p>
    <w:p w14:paraId="7F99A2EE" w14:textId="77777777" w:rsidR="00276647" w:rsidRPr="002F1168" w:rsidRDefault="00276647" w:rsidP="00276647">
      <w:pPr>
        <w:pStyle w:val="a3"/>
        <w:widowControl w:val="0"/>
        <w:tabs>
          <w:tab w:val="left" w:pos="993"/>
        </w:tabs>
        <w:suppressAutoHyphens/>
        <w:ind w:left="510" w:firstLine="0"/>
        <w:rPr>
          <w:rFonts w:ascii="Arial" w:hAnsi="Arial" w:cs="Arial"/>
          <w:sz w:val="24"/>
        </w:rPr>
      </w:pPr>
    </w:p>
    <w:p w14:paraId="1F7712F9" w14:textId="419210AA" w:rsidR="00276647" w:rsidRPr="006A7E35" w:rsidRDefault="00276647" w:rsidP="00276647">
      <w:pPr>
        <w:pStyle w:val="a3"/>
        <w:widowControl w:val="0"/>
        <w:numPr>
          <w:ilvl w:val="0"/>
          <w:numId w:val="27"/>
        </w:numPr>
        <w:tabs>
          <w:tab w:val="left" w:pos="993"/>
        </w:tabs>
        <w:suppressAutoHyphens/>
        <w:ind w:left="0" w:firstLine="510"/>
        <w:rPr>
          <w:rFonts w:ascii="Arial" w:hAnsi="Arial" w:cs="Arial"/>
          <w:b/>
          <w:sz w:val="24"/>
        </w:rPr>
      </w:pPr>
      <w:r>
        <w:rPr>
          <w:rFonts w:ascii="Arial" w:hAnsi="Arial" w:cs="Arial"/>
          <w:b/>
          <w:sz w:val="24"/>
          <w:lang w:val="ru-RU"/>
        </w:rPr>
        <w:t xml:space="preserve"> </w:t>
      </w:r>
      <w:r w:rsidRPr="006A7E35">
        <w:rPr>
          <w:rFonts w:ascii="Arial" w:hAnsi="Arial" w:cs="Arial"/>
          <w:b/>
          <w:sz w:val="24"/>
          <w:lang w:val="ru-RU"/>
        </w:rPr>
        <w:t>Определение посторонних примесей (камешки, стекло, земля)</w:t>
      </w:r>
    </w:p>
    <w:p w14:paraId="361FAC21" w14:textId="77777777" w:rsidR="00276647" w:rsidRPr="006A7E35" w:rsidRDefault="00276647" w:rsidP="00276647">
      <w:pPr>
        <w:pStyle w:val="a3"/>
        <w:widowControl w:val="0"/>
        <w:tabs>
          <w:tab w:val="left" w:pos="993"/>
        </w:tabs>
        <w:suppressAutoHyphens/>
        <w:ind w:left="510" w:firstLine="0"/>
        <w:rPr>
          <w:rFonts w:ascii="Arial" w:hAnsi="Arial" w:cs="Arial"/>
          <w:b/>
          <w:sz w:val="24"/>
        </w:rPr>
      </w:pPr>
    </w:p>
    <w:p w14:paraId="781B4760" w14:textId="77777777" w:rsidR="00276647" w:rsidRPr="002F1168" w:rsidRDefault="00276647" w:rsidP="00276647">
      <w:pPr>
        <w:pStyle w:val="a3"/>
        <w:widowControl w:val="0"/>
        <w:numPr>
          <w:ilvl w:val="0"/>
          <w:numId w:val="28"/>
        </w:numPr>
        <w:tabs>
          <w:tab w:val="left" w:pos="851"/>
          <w:tab w:val="left" w:pos="993"/>
          <w:tab w:val="left" w:pos="1276"/>
        </w:tabs>
        <w:suppressAutoHyphens/>
        <w:ind w:left="0" w:firstLine="510"/>
        <w:rPr>
          <w:rFonts w:ascii="Arial" w:hAnsi="Arial" w:cs="Arial"/>
          <w:b/>
          <w:sz w:val="24"/>
        </w:rPr>
      </w:pPr>
      <w:r w:rsidRPr="002F1168">
        <w:rPr>
          <w:rFonts w:ascii="Arial" w:hAnsi="Arial" w:cs="Arial"/>
          <w:b/>
          <w:sz w:val="24"/>
          <w:lang w:val="ru-RU"/>
        </w:rPr>
        <w:t xml:space="preserve">Аппаратура </w:t>
      </w:r>
    </w:p>
    <w:p w14:paraId="498E2277" w14:textId="77777777" w:rsidR="00276647" w:rsidRPr="002F1168" w:rsidRDefault="00276647" w:rsidP="00276647">
      <w:pPr>
        <w:pStyle w:val="a3"/>
        <w:widowControl w:val="0"/>
        <w:tabs>
          <w:tab w:val="left" w:pos="851"/>
          <w:tab w:val="left" w:pos="993"/>
          <w:tab w:val="left" w:pos="1276"/>
        </w:tabs>
        <w:suppressAutoHyphens/>
        <w:ind w:left="510" w:firstLine="0"/>
        <w:rPr>
          <w:rFonts w:ascii="Arial" w:hAnsi="Arial" w:cs="Arial"/>
          <w:b/>
          <w:sz w:val="24"/>
        </w:rPr>
      </w:pPr>
    </w:p>
    <w:p w14:paraId="6CCCFAFB" w14:textId="77777777" w:rsidR="00276647" w:rsidRDefault="00276647" w:rsidP="00276647">
      <w:pPr>
        <w:pStyle w:val="a3"/>
        <w:widowControl w:val="0"/>
        <w:tabs>
          <w:tab w:val="left" w:pos="851"/>
          <w:tab w:val="left" w:pos="993"/>
          <w:tab w:val="left" w:pos="1276"/>
        </w:tabs>
        <w:suppressAutoHyphens/>
        <w:ind w:left="510" w:firstLine="0"/>
        <w:rPr>
          <w:rFonts w:ascii="Arial" w:hAnsi="Arial" w:cs="Arial"/>
          <w:sz w:val="24"/>
          <w:lang w:val="ru-RU"/>
        </w:rPr>
      </w:pPr>
      <w:r>
        <w:rPr>
          <w:rFonts w:ascii="Arial" w:hAnsi="Arial" w:cs="Arial"/>
          <w:sz w:val="24"/>
          <w:lang w:val="ru-RU"/>
        </w:rPr>
        <w:t>Разборная доска – поднос из дюралюминия с вырезом в одной из боковых стенок.</w:t>
      </w:r>
    </w:p>
    <w:p w14:paraId="0EC56187" w14:textId="77777777" w:rsidR="00276647" w:rsidRPr="00DE7EB8" w:rsidRDefault="00276647" w:rsidP="00276647">
      <w:pPr>
        <w:pStyle w:val="a3"/>
        <w:widowControl w:val="0"/>
        <w:tabs>
          <w:tab w:val="left" w:pos="851"/>
          <w:tab w:val="left" w:pos="993"/>
          <w:tab w:val="left" w:pos="1276"/>
        </w:tabs>
        <w:suppressAutoHyphens/>
        <w:ind w:left="510" w:firstLine="0"/>
        <w:rPr>
          <w:rFonts w:ascii="Arial" w:hAnsi="Arial" w:cs="Arial"/>
          <w:sz w:val="24"/>
        </w:rPr>
      </w:pPr>
    </w:p>
    <w:p w14:paraId="453B32B6" w14:textId="77777777" w:rsidR="00276647" w:rsidRPr="002F1168" w:rsidRDefault="00276647" w:rsidP="00276647">
      <w:pPr>
        <w:pStyle w:val="a3"/>
        <w:widowControl w:val="0"/>
        <w:numPr>
          <w:ilvl w:val="0"/>
          <w:numId w:val="28"/>
        </w:numPr>
        <w:tabs>
          <w:tab w:val="left" w:pos="851"/>
          <w:tab w:val="left" w:pos="993"/>
          <w:tab w:val="left" w:pos="1276"/>
        </w:tabs>
        <w:suppressAutoHyphens/>
        <w:ind w:left="0" w:firstLine="510"/>
        <w:rPr>
          <w:rFonts w:ascii="Arial" w:hAnsi="Arial" w:cs="Arial"/>
          <w:b/>
          <w:sz w:val="24"/>
        </w:rPr>
      </w:pPr>
      <w:r w:rsidRPr="002F1168">
        <w:rPr>
          <w:rFonts w:ascii="Arial" w:hAnsi="Arial" w:cs="Arial"/>
          <w:b/>
          <w:sz w:val="24"/>
          <w:lang w:val="ru-RU"/>
        </w:rPr>
        <w:t>Проведение определения</w:t>
      </w:r>
    </w:p>
    <w:p w14:paraId="0B155294" w14:textId="77777777" w:rsidR="00276647" w:rsidRPr="00DE7EB8" w:rsidRDefault="00276647" w:rsidP="00276647">
      <w:pPr>
        <w:pStyle w:val="a3"/>
        <w:widowControl w:val="0"/>
        <w:tabs>
          <w:tab w:val="left" w:pos="851"/>
          <w:tab w:val="left" w:pos="993"/>
          <w:tab w:val="left" w:pos="1276"/>
        </w:tabs>
        <w:suppressAutoHyphens/>
        <w:ind w:left="510" w:firstLine="0"/>
        <w:rPr>
          <w:rFonts w:ascii="Arial" w:hAnsi="Arial" w:cs="Arial"/>
          <w:sz w:val="24"/>
        </w:rPr>
      </w:pPr>
    </w:p>
    <w:p w14:paraId="4C0D9ECE" w14:textId="77777777" w:rsidR="00276647" w:rsidRPr="00DE7EB8" w:rsidRDefault="00276647" w:rsidP="00276647">
      <w:pPr>
        <w:pStyle w:val="a3"/>
        <w:widowControl w:val="0"/>
        <w:tabs>
          <w:tab w:val="left" w:pos="851"/>
          <w:tab w:val="left" w:pos="993"/>
          <w:tab w:val="left" w:pos="1276"/>
        </w:tabs>
        <w:suppressAutoHyphens/>
        <w:ind w:firstLine="510"/>
        <w:rPr>
          <w:rFonts w:ascii="Arial" w:hAnsi="Arial" w:cs="Arial"/>
          <w:sz w:val="24"/>
        </w:rPr>
      </w:pPr>
      <w:r>
        <w:rPr>
          <w:rFonts w:ascii="Arial" w:hAnsi="Arial" w:cs="Arial"/>
          <w:sz w:val="24"/>
          <w:lang w:val="ru-RU"/>
        </w:rPr>
        <w:t>Отобранную по ГОСТ 13979.0 среднюю пробу подсолнечного шрота перед измельчением раскладывают тонким слоем на разборной доске и внимательно просматривают на присутствие камешков, стекла, земли.</w:t>
      </w:r>
    </w:p>
    <w:p w14:paraId="51D67538" w14:textId="761BECC0" w:rsidR="00276D22" w:rsidRPr="00E2364B" w:rsidRDefault="000B432F" w:rsidP="00662FC2">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00E2364B">
        <w:rPr>
          <w:rFonts w:ascii="Arial" w:hAnsi="Arial" w:cs="Arial"/>
          <w:sz w:val="24"/>
          <w:lang w:val="ru-RU"/>
        </w:rPr>
        <w:t>Определение зараженности вредителями – по ГОСТ 13496.13.</w:t>
      </w:r>
    </w:p>
    <w:p w14:paraId="1F85C97A" w14:textId="0D04396E" w:rsidR="000B432F" w:rsidRPr="000B432F" w:rsidRDefault="000B432F"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00E2364B">
        <w:rPr>
          <w:rFonts w:ascii="Arial" w:hAnsi="Arial" w:cs="Arial"/>
          <w:sz w:val="24"/>
          <w:lang w:val="ru-RU"/>
        </w:rPr>
        <w:t>Определение содержания нитратов и нитритов – по ГОСТ 13496.19.</w:t>
      </w:r>
    </w:p>
    <w:p w14:paraId="6CE7F057" w14:textId="77777777" w:rsidR="000B432F" w:rsidRDefault="000B432F"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Pr="000B432F">
        <w:rPr>
          <w:rFonts w:ascii="Arial" w:hAnsi="Arial" w:cs="Arial"/>
          <w:sz w:val="24"/>
          <w:lang w:val="ru-RU"/>
        </w:rPr>
        <w:t xml:space="preserve">Определение </w:t>
      </w:r>
      <w:r>
        <w:rPr>
          <w:rFonts w:ascii="Arial" w:hAnsi="Arial" w:cs="Arial"/>
          <w:sz w:val="24"/>
          <w:lang w:val="ru-RU"/>
        </w:rPr>
        <w:t xml:space="preserve">суммарного </w:t>
      </w:r>
      <w:r w:rsidRPr="000B432F">
        <w:rPr>
          <w:rFonts w:ascii="Arial" w:hAnsi="Arial" w:cs="Arial"/>
          <w:sz w:val="24"/>
          <w:lang w:val="ru-RU"/>
        </w:rPr>
        <w:t xml:space="preserve">содержания </w:t>
      </w:r>
      <w:r>
        <w:rPr>
          <w:rFonts w:ascii="Arial" w:hAnsi="Arial" w:cs="Arial"/>
          <w:sz w:val="24"/>
          <w:lang w:val="ru-RU"/>
        </w:rPr>
        <w:t>радиоактивных веществ</w:t>
      </w:r>
      <w:r w:rsidRPr="000B432F">
        <w:rPr>
          <w:rFonts w:ascii="Arial" w:hAnsi="Arial" w:cs="Arial"/>
          <w:sz w:val="24"/>
          <w:lang w:val="ru-RU"/>
        </w:rPr>
        <w:t xml:space="preserve"> – </w:t>
      </w:r>
      <w:bookmarkStart w:id="10" w:name="_Hlk24725511"/>
      <w:r w:rsidRPr="000B432F">
        <w:rPr>
          <w:rFonts w:ascii="Arial" w:hAnsi="Arial" w:cs="Arial"/>
          <w:sz w:val="24"/>
          <w:lang w:val="ru-RU"/>
        </w:rPr>
        <w:t xml:space="preserve">по нормативным документам, действующим на территории государства, принявшего стандарт. </w:t>
      </w:r>
      <w:bookmarkEnd w:id="10"/>
    </w:p>
    <w:p w14:paraId="4C03FF00" w14:textId="1819FEED" w:rsidR="000B432F" w:rsidRDefault="000B432F"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002C245E" w:rsidRPr="000B432F">
        <w:rPr>
          <w:rFonts w:ascii="Arial" w:hAnsi="Arial" w:cs="Arial"/>
          <w:sz w:val="24"/>
          <w:lang w:val="ru-RU"/>
        </w:rPr>
        <w:t xml:space="preserve">Определение массовой доли сырого протеина </w:t>
      </w:r>
      <w:r w:rsidR="002F1168" w:rsidRPr="000B432F">
        <w:rPr>
          <w:rFonts w:ascii="Arial" w:hAnsi="Arial" w:cs="Arial"/>
          <w:sz w:val="24"/>
          <w:lang w:val="ru-RU"/>
        </w:rPr>
        <w:softHyphen/>
      </w:r>
      <w:r w:rsidR="002F1168" w:rsidRPr="000B432F">
        <w:rPr>
          <w:rFonts w:ascii="Arial" w:hAnsi="Arial" w:cs="Arial"/>
          <w:sz w:val="24"/>
          <w:lang w:val="ru-RU"/>
        </w:rPr>
        <w:softHyphen/>
      </w:r>
      <w:r w:rsidR="002F1168" w:rsidRPr="000B432F">
        <w:rPr>
          <w:rFonts w:ascii="Arial" w:hAnsi="Arial" w:cs="Arial"/>
          <w:sz w:val="24"/>
          <w:lang w:val="ru-RU"/>
        </w:rPr>
        <w:softHyphen/>
        <w:t xml:space="preserve">– </w:t>
      </w:r>
      <w:r w:rsidR="002C245E" w:rsidRPr="000B432F">
        <w:rPr>
          <w:rFonts w:ascii="Arial" w:hAnsi="Arial" w:cs="Arial"/>
          <w:sz w:val="24"/>
          <w:lang w:val="ru-RU"/>
        </w:rPr>
        <w:t>по</w:t>
      </w:r>
      <w:r w:rsidR="00CF0F82">
        <w:rPr>
          <w:rFonts w:ascii="Arial" w:hAnsi="Arial" w:cs="Arial"/>
          <w:sz w:val="24"/>
          <w:lang w:val="ru-RU"/>
        </w:rPr>
        <w:t xml:space="preserve"> ГОСТ 13</w:t>
      </w:r>
      <w:r w:rsidR="00B01E80">
        <w:rPr>
          <w:rFonts w:ascii="Arial" w:hAnsi="Arial" w:cs="Arial"/>
          <w:sz w:val="24"/>
          <w:lang w:val="ru-RU"/>
        </w:rPr>
        <w:t xml:space="preserve">496.4,                            </w:t>
      </w:r>
      <w:r w:rsidR="00CF0F82">
        <w:rPr>
          <w:rFonts w:ascii="Arial" w:hAnsi="Arial" w:cs="Arial"/>
          <w:sz w:val="24"/>
          <w:lang w:val="ru-RU"/>
        </w:rPr>
        <w:t xml:space="preserve"> ГОСТ 32040,</w:t>
      </w:r>
      <w:r w:rsidR="002C245E" w:rsidRPr="000B432F">
        <w:rPr>
          <w:rFonts w:ascii="Arial" w:hAnsi="Arial" w:cs="Arial"/>
          <w:sz w:val="24"/>
          <w:lang w:val="ru-RU"/>
        </w:rPr>
        <w:t xml:space="preserve"> ГОСТ </w:t>
      </w:r>
      <w:r w:rsidR="005579C4" w:rsidRPr="000B432F">
        <w:rPr>
          <w:rFonts w:ascii="Arial" w:hAnsi="Arial" w:cs="Arial"/>
          <w:sz w:val="24"/>
          <w:lang w:val="ru-RU"/>
        </w:rPr>
        <w:t>32044.1</w:t>
      </w:r>
      <w:r w:rsidR="00CF0F82">
        <w:rPr>
          <w:rFonts w:ascii="Arial" w:hAnsi="Arial" w:cs="Arial"/>
          <w:sz w:val="24"/>
          <w:lang w:val="ru-RU"/>
        </w:rPr>
        <w:t xml:space="preserve">, </w:t>
      </w:r>
      <w:r w:rsidR="00CF0F82" w:rsidRPr="00AD57A0">
        <w:rPr>
          <w:rFonts w:ascii="Arial" w:hAnsi="Arial" w:cs="Arial"/>
          <w:sz w:val="24"/>
          <w:lang w:val="ru-RU"/>
        </w:rPr>
        <w:t>ГОСТ 32749</w:t>
      </w:r>
      <w:r w:rsidR="00CF0F82">
        <w:rPr>
          <w:rFonts w:ascii="Arial" w:hAnsi="Arial" w:cs="Arial"/>
          <w:sz w:val="24"/>
          <w:lang w:val="ru-RU"/>
        </w:rPr>
        <w:t>.</w:t>
      </w:r>
    </w:p>
    <w:p w14:paraId="3663A54B" w14:textId="0670733A" w:rsidR="000B432F" w:rsidRDefault="000B432F"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Pr="000B432F">
        <w:rPr>
          <w:rFonts w:ascii="Arial" w:hAnsi="Arial" w:cs="Arial"/>
          <w:sz w:val="24"/>
          <w:lang w:val="ru-RU"/>
        </w:rPr>
        <w:t>Определение массовой доли сырой клетчатки – по ГОСТ 13496.2</w:t>
      </w:r>
      <w:r w:rsidR="00AD57A0">
        <w:rPr>
          <w:rFonts w:ascii="Arial" w:hAnsi="Arial" w:cs="Arial"/>
          <w:sz w:val="24"/>
          <w:lang w:val="ru-RU"/>
        </w:rPr>
        <w:t xml:space="preserve">,                            </w:t>
      </w:r>
      <w:bookmarkStart w:id="11" w:name="_Hlk27130130"/>
      <w:r w:rsidRPr="000B432F">
        <w:rPr>
          <w:rFonts w:ascii="Arial" w:hAnsi="Arial" w:cs="Arial"/>
          <w:sz w:val="24"/>
          <w:lang w:val="ru-RU"/>
        </w:rPr>
        <w:t>ГОСТ 31675</w:t>
      </w:r>
      <w:r w:rsidR="00AD57A0">
        <w:rPr>
          <w:rFonts w:ascii="Arial" w:hAnsi="Arial" w:cs="Arial"/>
          <w:sz w:val="24"/>
          <w:lang w:val="ru-RU"/>
        </w:rPr>
        <w:t xml:space="preserve">, ГОСТ 32040, </w:t>
      </w:r>
      <w:r w:rsidR="00AD57A0" w:rsidRPr="00AD57A0">
        <w:rPr>
          <w:rFonts w:ascii="Arial" w:hAnsi="Arial" w:cs="Arial"/>
          <w:sz w:val="24"/>
          <w:lang w:val="ru-RU"/>
        </w:rPr>
        <w:t>ГОСТ 32749</w:t>
      </w:r>
      <w:bookmarkEnd w:id="11"/>
      <w:r w:rsidRPr="000B432F">
        <w:rPr>
          <w:rFonts w:ascii="Arial" w:hAnsi="Arial" w:cs="Arial"/>
          <w:sz w:val="24"/>
          <w:lang w:val="ru-RU"/>
        </w:rPr>
        <w:t>.</w:t>
      </w:r>
    </w:p>
    <w:p w14:paraId="7A252DB7" w14:textId="26F700D2" w:rsidR="000B432F" w:rsidRPr="000B432F" w:rsidRDefault="000B432F"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Pr="000B432F">
        <w:rPr>
          <w:rFonts w:ascii="Arial" w:hAnsi="Arial" w:cs="Arial"/>
          <w:sz w:val="24"/>
          <w:lang w:val="ru-RU"/>
        </w:rPr>
        <w:t>Определение</w:t>
      </w:r>
      <w:r w:rsidR="00B900F6">
        <w:rPr>
          <w:rFonts w:ascii="Arial" w:hAnsi="Arial" w:cs="Arial"/>
          <w:sz w:val="24"/>
          <w:lang w:val="ru-RU"/>
        </w:rPr>
        <w:t xml:space="preserve"> массовой доли</w:t>
      </w:r>
      <w:r w:rsidRPr="000B432F">
        <w:rPr>
          <w:rFonts w:ascii="Arial" w:hAnsi="Arial" w:cs="Arial"/>
          <w:sz w:val="24"/>
          <w:lang w:val="ru-RU"/>
        </w:rPr>
        <w:t xml:space="preserve"> сырого жира </w:t>
      </w:r>
      <w:r w:rsidRPr="000B432F">
        <w:rPr>
          <w:rFonts w:ascii="Arial" w:hAnsi="Arial" w:cs="Arial"/>
          <w:sz w:val="24"/>
          <w:lang w:val="ru-RU"/>
        </w:rPr>
        <w:softHyphen/>
        <w:t xml:space="preserve">– по </w:t>
      </w:r>
      <w:bookmarkStart w:id="12" w:name="_Hlk24624938"/>
      <w:r w:rsidRPr="000B432F">
        <w:rPr>
          <w:rFonts w:ascii="Arial" w:hAnsi="Arial" w:cs="Arial"/>
          <w:sz w:val="24"/>
          <w:lang w:val="ru-RU"/>
        </w:rPr>
        <w:t xml:space="preserve">ГОСТ 13496.15 и </w:t>
      </w:r>
      <w:r w:rsidR="00021ADE" w:rsidRPr="00021ADE">
        <w:rPr>
          <w:rFonts w:ascii="Arial" w:hAnsi="Arial" w:cs="Arial"/>
          <w:sz w:val="24"/>
          <w:lang w:val="ru-RU"/>
        </w:rPr>
        <w:t xml:space="preserve">                 </w:t>
      </w:r>
      <w:r w:rsidRPr="000B432F">
        <w:rPr>
          <w:rFonts w:ascii="Arial" w:hAnsi="Arial" w:cs="Arial"/>
          <w:sz w:val="24"/>
          <w:lang w:val="ru-RU"/>
        </w:rPr>
        <w:t>ГОСТ 13979.2</w:t>
      </w:r>
      <w:bookmarkEnd w:id="12"/>
      <w:r w:rsidR="00B01E80">
        <w:rPr>
          <w:rFonts w:ascii="Arial" w:hAnsi="Arial" w:cs="Arial"/>
          <w:sz w:val="24"/>
          <w:lang w:val="ru-RU"/>
        </w:rPr>
        <w:t>,</w:t>
      </w:r>
      <w:r w:rsidR="00B01E80" w:rsidRPr="00B01E80">
        <w:rPr>
          <w:rFonts w:ascii="Arial" w:hAnsi="Arial" w:cs="Arial"/>
          <w:sz w:val="24"/>
          <w:lang w:val="ru-RU" w:eastAsia="ru-RU"/>
        </w:rPr>
        <w:t xml:space="preserve"> </w:t>
      </w:r>
      <w:r w:rsidR="00B01E80" w:rsidRPr="00B01E80">
        <w:rPr>
          <w:rFonts w:ascii="Arial" w:hAnsi="Arial" w:cs="Arial"/>
          <w:sz w:val="24"/>
          <w:lang w:val="ru-RU"/>
        </w:rPr>
        <w:t>ГОСТ 32040, ГОСТ 32749</w:t>
      </w:r>
      <w:r w:rsidR="00B01E80">
        <w:rPr>
          <w:rFonts w:ascii="Arial" w:hAnsi="Arial" w:cs="Arial"/>
          <w:sz w:val="24"/>
          <w:lang w:val="ru-RU"/>
        </w:rPr>
        <w:t>.</w:t>
      </w:r>
    </w:p>
    <w:p w14:paraId="6862D201" w14:textId="1E3F96D6" w:rsidR="000B432F" w:rsidRPr="00DC79DC" w:rsidRDefault="000B432F"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002C245E" w:rsidRPr="000B432F">
        <w:rPr>
          <w:rFonts w:ascii="Arial" w:hAnsi="Arial" w:cs="Arial"/>
          <w:sz w:val="24"/>
          <w:lang w:val="ru-RU"/>
        </w:rPr>
        <w:t xml:space="preserve">Определение массовой доли растворимых протеинов в шроте – по </w:t>
      </w:r>
      <w:r w:rsidR="007A12CC" w:rsidRPr="000B432F">
        <w:rPr>
          <w:rFonts w:ascii="Arial" w:hAnsi="Arial" w:cs="Arial"/>
          <w:sz w:val="24"/>
          <w:lang w:val="ru-RU"/>
        </w:rPr>
        <w:t xml:space="preserve">           </w:t>
      </w:r>
      <w:r w:rsidR="002C245E" w:rsidRPr="000B432F">
        <w:rPr>
          <w:rFonts w:ascii="Arial" w:hAnsi="Arial" w:cs="Arial"/>
          <w:sz w:val="24"/>
          <w:lang w:val="ru-RU"/>
        </w:rPr>
        <w:t>ГОСТ 13979.3.</w:t>
      </w:r>
    </w:p>
    <w:p w14:paraId="088A4073" w14:textId="1F1AB2D6" w:rsidR="00DC79DC" w:rsidRPr="000B432F" w:rsidRDefault="00DC79DC"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Определение содержания ГМО – </w:t>
      </w:r>
      <w:r w:rsidRPr="00DC79DC">
        <w:rPr>
          <w:rFonts w:ascii="Arial" w:hAnsi="Arial" w:cs="Arial"/>
          <w:sz w:val="24"/>
          <w:lang w:val="ru-RU"/>
        </w:rPr>
        <w:t>по нормативным документам, действующим на территории государства, принявшего стандарт.</w:t>
      </w:r>
    </w:p>
    <w:p w14:paraId="3216A04D" w14:textId="321F5571" w:rsidR="00DE7EB8" w:rsidRPr="000B432F" w:rsidRDefault="000B432F" w:rsidP="000B432F">
      <w:pPr>
        <w:pStyle w:val="a3"/>
        <w:widowControl w:val="0"/>
        <w:numPr>
          <w:ilvl w:val="0"/>
          <w:numId w:val="27"/>
        </w:numPr>
        <w:tabs>
          <w:tab w:val="left" w:pos="993"/>
        </w:tabs>
        <w:suppressAutoHyphens/>
        <w:ind w:left="0" w:firstLine="510"/>
        <w:rPr>
          <w:rFonts w:ascii="Arial" w:hAnsi="Arial" w:cs="Arial"/>
          <w:sz w:val="24"/>
        </w:rPr>
      </w:pPr>
      <w:r>
        <w:rPr>
          <w:rFonts w:ascii="Arial" w:hAnsi="Arial" w:cs="Arial"/>
          <w:sz w:val="24"/>
          <w:lang w:val="ru-RU"/>
        </w:rPr>
        <w:t xml:space="preserve"> </w:t>
      </w:r>
      <w:r w:rsidR="00AA3D64" w:rsidRPr="000B432F">
        <w:rPr>
          <w:rFonts w:ascii="Arial" w:hAnsi="Arial" w:cs="Arial"/>
          <w:sz w:val="24"/>
          <w:lang w:val="ru-RU"/>
        </w:rPr>
        <w:t>С</w:t>
      </w:r>
      <w:r w:rsidR="00C61FEB" w:rsidRPr="000B432F">
        <w:rPr>
          <w:rFonts w:ascii="Arial" w:hAnsi="Arial" w:cs="Arial"/>
          <w:sz w:val="24"/>
          <w:lang w:val="ru-RU"/>
        </w:rPr>
        <w:t>одержание кормовых единиц в 1 кг</w:t>
      </w:r>
      <w:r w:rsidR="00C045BA" w:rsidRPr="000B432F">
        <w:rPr>
          <w:rFonts w:ascii="Arial" w:hAnsi="Arial" w:cs="Arial"/>
          <w:sz w:val="24"/>
          <w:lang w:val="ru-RU"/>
        </w:rPr>
        <w:t xml:space="preserve"> подсолнечного шрота</w:t>
      </w:r>
      <w:r w:rsidR="00C61FEB" w:rsidRPr="000B432F">
        <w:rPr>
          <w:rFonts w:ascii="Arial" w:hAnsi="Arial" w:cs="Arial"/>
          <w:sz w:val="24"/>
          <w:lang w:val="ru-RU"/>
        </w:rPr>
        <w:t xml:space="preserve"> вычисляют по формуле</w:t>
      </w:r>
    </w:p>
    <w:p w14:paraId="29107521" w14:textId="305176B0" w:rsidR="00C61FEB" w:rsidRDefault="00536051" w:rsidP="00021ADE">
      <w:pPr>
        <w:pStyle w:val="a3"/>
        <w:widowControl w:val="0"/>
        <w:tabs>
          <w:tab w:val="left" w:pos="993"/>
        </w:tabs>
        <w:suppressAutoHyphens/>
        <w:ind w:left="510" w:firstLine="0"/>
        <w:jc w:val="right"/>
        <w:rPr>
          <w:rFonts w:ascii="Arial" w:hAnsi="Arial" w:cs="Arial"/>
          <w:sz w:val="24"/>
          <w:lang w:val="ru-RU"/>
        </w:rPr>
      </w:pPr>
      <w:r>
        <w:rPr>
          <w:rFonts w:ascii="Arial" w:hAnsi="Arial" w:cs="Arial"/>
          <w:sz w:val="24"/>
          <w:lang w:val="ru-RU"/>
        </w:rPr>
        <w:tab/>
      </w:r>
      <w:r w:rsidR="00C61FEB">
        <w:rPr>
          <w:rFonts w:ascii="Arial" w:hAnsi="Arial" w:cs="Arial"/>
          <w:sz w:val="24"/>
          <w:lang w:val="ru-RU"/>
        </w:rPr>
        <w:t>Содержание кормовых единиц</w:t>
      </w:r>
      <w:r>
        <w:rPr>
          <w:rFonts w:ascii="Arial" w:hAnsi="Arial" w:cs="Arial"/>
          <w:sz w:val="24"/>
          <w:lang w:val="ru-RU"/>
        </w:rPr>
        <w:t xml:space="preserve"> </w:t>
      </w:r>
      <w:r w:rsidR="00C61FEB">
        <w:rPr>
          <w:rFonts w:ascii="Arial" w:hAnsi="Arial" w:cs="Arial"/>
          <w:sz w:val="24"/>
          <w:lang w:val="ru-RU"/>
        </w:rPr>
        <w:t>=</w:t>
      </w:r>
      <m:oMath>
        <m:r>
          <w:rPr>
            <w:rFonts w:ascii="Cambria Math" w:hAnsi="Cambria Math" w:cs="Arial"/>
            <w:sz w:val="24"/>
            <w:lang w:val="ru-RU"/>
          </w:rPr>
          <m:t xml:space="preserve"> </m:t>
        </m:r>
        <m:f>
          <m:fPr>
            <m:ctrlPr>
              <w:rPr>
                <w:rFonts w:ascii="Cambria Math" w:hAnsi="Cambria Math" w:cs="Arial"/>
                <w:i/>
                <w:lang w:val="ru-RU"/>
              </w:rPr>
            </m:ctrlPr>
          </m:fPr>
          <m:num>
            <m:r>
              <w:rPr>
                <w:rFonts w:ascii="Cambria Math" w:hAnsi="Cambria Math" w:cs="Arial"/>
                <w:lang w:val="ru-RU"/>
              </w:rPr>
              <m:t xml:space="preserve">1,501 </m:t>
            </m:r>
            <m:r>
              <m:rPr>
                <m:sty m:val="p"/>
              </m:rPr>
              <w:rPr>
                <w:rFonts w:ascii="Cambria Math" w:eastAsia="MS Mincho" w:hAnsi="Cambria Math" w:cs="Arial"/>
                <w:color w:val="000000"/>
                <w:sz w:val="24"/>
                <w:szCs w:val="22"/>
                <w:lang w:eastAsia="ru-RU"/>
              </w:rPr>
              <m:t xml:space="preserve">∙ </m:t>
            </m:r>
            <m:r>
              <w:rPr>
                <w:rFonts w:ascii="Cambria Math" w:hAnsi="Cambria Math" w:cs="Arial"/>
                <w:lang w:val="ru-RU"/>
              </w:rPr>
              <m:t xml:space="preserve">П + 2,492 </m:t>
            </m:r>
            <m:r>
              <m:rPr>
                <m:sty m:val="p"/>
              </m:rPr>
              <w:rPr>
                <w:rFonts w:ascii="Cambria Math" w:eastAsia="MS Mincho" w:hAnsi="Cambria Math" w:cs="Arial"/>
                <w:color w:val="000000"/>
                <w:sz w:val="24"/>
                <w:szCs w:val="22"/>
                <w:lang w:eastAsia="ru-RU"/>
              </w:rPr>
              <m:t xml:space="preserve">∙ </m:t>
            </m:r>
            <m:r>
              <w:rPr>
                <w:rFonts w:ascii="Cambria Math" w:hAnsi="Cambria Math" w:cs="Arial"/>
                <w:lang w:val="ru-RU"/>
              </w:rPr>
              <m:t xml:space="preserve">Ж + 1,152 </m:t>
            </m:r>
            <m:r>
              <m:rPr>
                <m:sty m:val="p"/>
              </m:rPr>
              <w:rPr>
                <w:rFonts w:ascii="Cambria Math" w:eastAsia="MS Mincho" w:hAnsi="Cambria Math" w:cs="Arial"/>
                <w:color w:val="000000"/>
                <w:sz w:val="24"/>
                <w:szCs w:val="22"/>
                <w:lang w:eastAsia="ru-RU"/>
              </w:rPr>
              <m:t xml:space="preserve">∙ </m:t>
            </m:r>
            <m:r>
              <w:rPr>
                <w:rFonts w:ascii="Cambria Math" w:hAnsi="Cambria Math" w:cs="Arial"/>
                <w:lang w:val="ru-RU"/>
              </w:rPr>
              <m:t>БЭВ</m:t>
            </m:r>
          </m:num>
          <m:den>
            <m:r>
              <w:rPr>
                <w:rFonts w:ascii="Cambria Math" w:hAnsi="Cambria Math" w:cs="Arial"/>
                <w:lang w:val="ru-RU"/>
              </w:rPr>
              <m:t>1000</m:t>
            </m:r>
          </m:den>
        </m:f>
      </m:oMath>
      <w:r w:rsidR="00C61FEB">
        <w:rPr>
          <w:rFonts w:ascii="Arial" w:hAnsi="Arial" w:cs="Arial"/>
          <w:lang w:val="ru-RU"/>
        </w:rPr>
        <w:tab/>
      </w:r>
      <w:r w:rsidR="00C61FEB">
        <w:rPr>
          <w:rFonts w:ascii="Arial" w:hAnsi="Arial" w:cs="Arial"/>
          <w:lang w:val="ru-RU"/>
        </w:rPr>
        <w:tab/>
      </w:r>
      <w:r w:rsidR="00C61FEB">
        <w:rPr>
          <w:rFonts w:ascii="Arial" w:hAnsi="Arial" w:cs="Arial"/>
          <w:lang w:val="ru-RU"/>
        </w:rPr>
        <w:tab/>
      </w:r>
      <w:r w:rsidR="00C61FEB" w:rsidRPr="00C61FEB">
        <w:rPr>
          <w:rFonts w:ascii="Arial" w:hAnsi="Arial" w:cs="Arial"/>
          <w:sz w:val="24"/>
          <w:lang w:val="ru-RU"/>
        </w:rPr>
        <w:t>(1)</w:t>
      </w: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9061"/>
      </w:tblGrid>
      <w:tr w:rsidR="00646E15" w14:paraId="22F6F205" w14:textId="77777777" w:rsidTr="00021ADE">
        <w:trPr>
          <w:trHeight w:val="278"/>
        </w:trPr>
        <w:tc>
          <w:tcPr>
            <w:tcW w:w="578" w:type="dxa"/>
            <w:vMerge w:val="restart"/>
          </w:tcPr>
          <w:p w14:paraId="55C2B0F1" w14:textId="77777777" w:rsidR="00646E15" w:rsidRDefault="00646E15" w:rsidP="001C6A38">
            <w:pPr>
              <w:pStyle w:val="a3"/>
              <w:widowControl w:val="0"/>
              <w:tabs>
                <w:tab w:val="left" w:pos="993"/>
              </w:tabs>
              <w:suppressAutoHyphens/>
              <w:ind w:firstLine="0"/>
              <w:jc w:val="left"/>
              <w:rPr>
                <w:rFonts w:ascii="Arial" w:hAnsi="Arial" w:cs="Arial"/>
                <w:i/>
                <w:sz w:val="24"/>
                <w:lang w:val="ru-RU"/>
              </w:rPr>
            </w:pPr>
            <w:bookmarkStart w:id="13" w:name="_Hlk24625213"/>
            <w:r w:rsidRPr="00323674">
              <w:rPr>
                <w:rFonts w:ascii="Arial" w:hAnsi="Arial" w:cs="Arial"/>
                <w:sz w:val="24"/>
                <w:lang w:val="ru-RU"/>
              </w:rPr>
              <w:lastRenderedPageBreak/>
              <w:t>где</w:t>
            </w:r>
          </w:p>
        </w:tc>
        <w:tc>
          <w:tcPr>
            <w:tcW w:w="9061" w:type="dxa"/>
          </w:tcPr>
          <w:p w14:paraId="290AEB70" w14:textId="77777777" w:rsidR="00646E15" w:rsidRPr="00646E15" w:rsidRDefault="00646E15" w:rsidP="001C6A38">
            <w:pPr>
              <w:pStyle w:val="a3"/>
              <w:widowControl w:val="0"/>
              <w:tabs>
                <w:tab w:val="left" w:pos="993"/>
              </w:tabs>
              <w:suppressAutoHyphens/>
              <w:ind w:firstLine="0"/>
              <w:jc w:val="left"/>
              <w:rPr>
                <w:rFonts w:ascii="Arial" w:hAnsi="Arial" w:cs="Arial"/>
                <w:sz w:val="24"/>
                <w:lang w:val="ru-RU"/>
              </w:rPr>
            </w:pPr>
            <w:r w:rsidRPr="00FE321D">
              <w:rPr>
                <w:rFonts w:ascii="Arial" w:hAnsi="Arial" w:cs="Arial"/>
                <w:i/>
                <w:sz w:val="24"/>
                <w:lang w:val="ru-RU"/>
              </w:rPr>
              <w:t xml:space="preserve">П </w:t>
            </w:r>
            <w:r>
              <w:rPr>
                <w:rFonts w:ascii="Arial" w:hAnsi="Arial" w:cs="Arial"/>
                <w:sz w:val="24"/>
                <w:lang w:val="ru-RU"/>
              </w:rPr>
              <w:t>– массовая доля сырого протеина, %;</w:t>
            </w:r>
          </w:p>
        </w:tc>
      </w:tr>
      <w:tr w:rsidR="00646E15" w14:paraId="69C1E169" w14:textId="77777777" w:rsidTr="00021ADE">
        <w:tc>
          <w:tcPr>
            <w:tcW w:w="578" w:type="dxa"/>
            <w:vMerge/>
          </w:tcPr>
          <w:p w14:paraId="76AF647B" w14:textId="77777777" w:rsidR="00646E15" w:rsidRDefault="00646E15" w:rsidP="001C6A38">
            <w:pPr>
              <w:pStyle w:val="a3"/>
              <w:widowControl w:val="0"/>
              <w:tabs>
                <w:tab w:val="left" w:pos="993"/>
              </w:tabs>
              <w:suppressAutoHyphens/>
              <w:ind w:firstLine="0"/>
              <w:jc w:val="left"/>
              <w:rPr>
                <w:rFonts w:ascii="Arial" w:hAnsi="Arial" w:cs="Arial"/>
                <w:i/>
                <w:sz w:val="24"/>
                <w:lang w:val="ru-RU"/>
              </w:rPr>
            </w:pPr>
          </w:p>
        </w:tc>
        <w:tc>
          <w:tcPr>
            <w:tcW w:w="9061" w:type="dxa"/>
          </w:tcPr>
          <w:p w14:paraId="41AECB81" w14:textId="77777777" w:rsidR="00646E15" w:rsidRDefault="00646E15" w:rsidP="001C6A38">
            <w:pPr>
              <w:pStyle w:val="a3"/>
              <w:widowControl w:val="0"/>
              <w:tabs>
                <w:tab w:val="left" w:pos="993"/>
              </w:tabs>
              <w:suppressAutoHyphens/>
              <w:ind w:firstLine="0"/>
              <w:jc w:val="left"/>
              <w:rPr>
                <w:rFonts w:ascii="Arial" w:hAnsi="Arial" w:cs="Arial"/>
                <w:i/>
                <w:sz w:val="24"/>
                <w:lang w:val="ru-RU"/>
              </w:rPr>
            </w:pPr>
            <w:r w:rsidRPr="00FE321D">
              <w:rPr>
                <w:rFonts w:ascii="Arial" w:hAnsi="Arial" w:cs="Arial"/>
                <w:i/>
                <w:sz w:val="24"/>
                <w:lang w:val="ru-RU"/>
              </w:rPr>
              <w:t>Ж</w:t>
            </w:r>
            <w:r>
              <w:rPr>
                <w:rFonts w:ascii="Arial" w:hAnsi="Arial" w:cs="Arial"/>
                <w:sz w:val="24"/>
                <w:lang w:val="ru-RU"/>
              </w:rPr>
              <w:t xml:space="preserve"> – массовая доля сырого жира, %;</w:t>
            </w:r>
          </w:p>
        </w:tc>
      </w:tr>
      <w:tr w:rsidR="00646E15" w14:paraId="27241EDD" w14:textId="77777777" w:rsidTr="00021ADE">
        <w:tc>
          <w:tcPr>
            <w:tcW w:w="578" w:type="dxa"/>
            <w:vMerge/>
          </w:tcPr>
          <w:p w14:paraId="4DF17945" w14:textId="77777777" w:rsidR="00646E15" w:rsidRDefault="00646E15" w:rsidP="001C6A38">
            <w:pPr>
              <w:pStyle w:val="a3"/>
              <w:widowControl w:val="0"/>
              <w:tabs>
                <w:tab w:val="left" w:pos="993"/>
              </w:tabs>
              <w:suppressAutoHyphens/>
              <w:ind w:firstLine="0"/>
              <w:jc w:val="left"/>
              <w:rPr>
                <w:rFonts w:ascii="Arial" w:hAnsi="Arial" w:cs="Arial"/>
                <w:i/>
                <w:sz w:val="24"/>
                <w:lang w:val="ru-RU"/>
              </w:rPr>
            </w:pPr>
          </w:p>
        </w:tc>
        <w:tc>
          <w:tcPr>
            <w:tcW w:w="9061" w:type="dxa"/>
          </w:tcPr>
          <w:p w14:paraId="43C63D22" w14:textId="38537C48" w:rsidR="00646E15" w:rsidRPr="00646E15" w:rsidRDefault="00646E15" w:rsidP="00646E15">
            <w:pPr>
              <w:widowControl w:val="0"/>
              <w:tabs>
                <w:tab w:val="left" w:pos="993"/>
              </w:tabs>
              <w:suppressAutoHyphens/>
              <w:spacing w:line="360" w:lineRule="auto"/>
              <w:jc w:val="both"/>
              <w:rPr>
                <w:rFonts w:ascii="Arial" w:hAnsi="Arial" w:cs="Arial"/>
                <w:sz w:val="24"/>
                <w:lang w:eastAsia="x-none"/>
              </w:rPr>
            </w:pPr>
            <w:r w:rsidRPr="00646E15">
              <w:rPr>
                <w:rFonts w:ascii="Arial" w:hAnsi="Arial" w:cs="Arial"/>
                <w:i/>
                <w:sz w:val="24"/>
                <w:lang w:eastAsia="x-none"/>
              </w:rPr>
              <w:t>БЭВ</w:t>
            </w:r>
            <w:r w:rsidRPr="00646E15">
              <w:rPr>
                <w:rFonts w:ascii="Arial" w:hAnsi="Arial" w:cs="Arial"/>
                <w:sz w:val="24"/>
                <w:lang w:eastAsia="x-none"/>
              </w:rPr>
              <w:t xml:space="preserve"> – содержание </w:t>
            </w:r>
            <w:proofErr w:type="spellStart"/>
            <w:r w:rsidRPr="00646E15">
              <w:rPr>
                <w:rFonts w:ascii="Arial" w:hAnsi="Arial" w:cs="Arial"/>
                <w:sz w:val="24"/>
                <w:lang w:eastAsia="x-none"/>
              </w:rPr>
              <w:t>безазотистых</w:t>
            </w:r>
            <w:proofErr w:type="spellEnd"/>
            <w:r w:rsidRPr="00646E15">
              <w:rPr>
                <w:rFonts w:ascii="Arial" w:hAnsi="Arial" w:cs="Arial"/>
                <w:sz w:val="24"/>
                <w:lang w:eastAsia="x-none"/>
              </w:rPr>
              <w:t xml:space="preserve"> экстрактивных веществ, %;</w:t>
            </w:r>
          </w:p>
        </w:tc>
      </w:tr>
      <w:tr w:rsidR="00646E15" w14:paraId="261E657F" w14:textId="77777777" w:rsidTr="00021ADE">
        <w:tc>
          <w:tcPr>
            <w:tcW w:w="578" w:type="dxa"/>
            <w:vMerge/>
          </w:tcPr>
          <w:p w14:paraId="2FC0D223" w14:textId="77777777" w:rsidR="00646E15" w:rsidRDefault="00646E15" w:rsidP="001C6A38">
            <w:pPr>
              <w:pStyle w:val="a3"/>
              <w:widowControl w:val="0"/>
              <w:tabs>
                <w:tab w:val="left" w:pos="993"/>
              </w:tabs>
              <w:suppressAutoHyphens/>
              <w:ind w:firstLine="0"/>
              <w:jc w:val="left"/>
              <w:rPr>
                <w:rFonts w:ascii="Arial" w:hAnsi="Arial" w:cs="Arial"/>
                <w:i/>
                <w:sz w:val="24"/>
                <w:lang w:val="ru-RU"/>
              </w:rPr>
            </w:pPr>
          </w:p>
        </w:tc>
        <w:tc>
          <w:tcPr>
            <w:tcW w:w="9061" w:type="dxa"/>
          </w:tcPr>
          <w:p w14:paraId="134A57FE" w14:textId="4B638FDB" w:rsidR="00646E15" w:rsidRPr="00646E15" w:rsidRDefault="00646E15" w:rsidP="00021ADE">
            <w:pPr>
              <w:pStyle w:val="a3"/>
              <w:widowControl w:val="0"/>
              <w:tabs>
                <w:tab w:val="left" w:pos="993"/>
              </w:tabs>
              <w:suppressAutoHyphens/>
              <w:ind w:firstLine="0"/>
              <w:rPr>
                <w:rFonts w:ascii="Arial" w:hAnsi="Arial" w:cs="Arial"/>
                <w:sz w:val="24"/>
                <w:lang w:val="ru-RU"/>
              </w:rPr>
            </w:pPr>
            <w:r w:rsidRPr="00646E15">
              <w:rPr>
                <w:rFonts w:ascii="Arial" w:hAnsi="Arial" w:cs="Arial"/>
                <w:sz w:val="24"/>
                <w:lang w:val="ru-RU"/>
              </w:rPr>
              <w:t>1,501; 2,492; 1,152 – энергетические коэффициенты сырых питательных веществ.</w:t>
            </w:r>
          </w:p>
        </w:tc>
      </w:tr>
      <w:bookmarkEnd w:id="13"/>
    </w:tbl>
    <w:p w14:paraId="10B7B88C" w14:textId="77777777" w:rsidR="00646E15" w:rsidRDefault="00646E15" w:rsidP="00323674">
      <w:pPr>
        <w:pStyle w:val="a3"/>
        <w:widowControl w:val="0"/>
        <w:tabs>
          <w:tab w:val="left" w:pos="993"/>
        </w:tabs>
        <w:suppressAutoHyphens/>
        <w:ind w:firstLine="510"/>
        <w:rPr>
          <w:rFonts w:ascii="Arial" w:hAnsi="Arial" w:cs="Arial"/>
          <w:sz w:val="24"/>
          <w:lang w:val="ru-RU"/>
        </w:rPr>
      </w:pPr>
    </w:p>
    <w:p w14:paraId="776A2D94" w14:textId="735EA39D" w:rsidR="00C61FEB" w:rsidRPr="00323674" w:rsidRDefault="00323674" w:rsidP="00323674">
      <w:pPr>
        <w:pStyle w:val="a3"/>
        <w:widowControl w:val="0"/>
        <w:tabs>
          <w:tab w:val="left" w:pos="993"/>
        </w:tabs>
        <w:suppressAutoHyphens/>
        <w:ind w:firstLine="510"/>
        <w:rPr>
          <w:rFonts w:ascii="Arial" w:hAnsi="Arial" w:cs="Arial"/>
          <w:sz w:val="24"/>
          <w:lang w:val="ru-RU"/>
        </w:rPr>
      </w:pPr>
      <w:r>
        <w:rPr>
          <w:rFonts w:ascii="Arial" w:hAnsi="Arial" w:cs="Arial"/>
          <w:sz w:val="24"/>
          <w:lang w:val="ru-RU"/>
        </w:rPr>
        <w:t>С</w:t>
      </w:r>
      <w:proofErr w:type="spellStart"/>
      <w:r w:rsidRPr="00323674">
        <w:rPr>
          <w:rFonts w:ascii="Arial" w:hAnsi="Arial" w:cs="Arial"/>
          <w:sz w:val="24"/>
        </w:rPr>
        <w:t>одержание</w:t>
      </w:r>
      <w:proofErr w:type="spellEnd"/>
      <w:r w:rsidRPr="00323674">
        <w:rPr>
          <w:rFonts w:ascii="Arial" w:hAnsi="Arial" w:cs="Arial"/>
          <w:sz w:val="24"/>
        </w:rPr>
        <w:t xml:space="preserve"> </w:t>
      </w:r>
      <w:proofErr w:type="spellStart"/>
      <w:r w:rsidRPr="00323674">
        <w:rPr>
          <w:rFonts w:ascii="Arial" w:hAnsi="Arial" w:cs="Arial"/>
          <w:sz w:val="24"/>
        </w:rPr>
        <w:t>безазотистых</w:t>
      </w:r>
      <w:proofErr w:type="spellEnd"/>
      <w:r w:rsidRPr="00323674">
        <w:rPr>
          <w:rFonts w:ascii="Arial" w:hAnsi="Arial" w:cs="Arial"/>
          <w:sz w:val="24"/>
        </w:rPr>
        <w:t xml:space="preserve"> экстрактивных веществ</w:t>
      </w:r>
      <w:r>
        <w:rPr>
          <w:rFonts w:ascii="Arial" w:hAnsi="Arial" w:cs="Arial"/>
          <w:sz w:val="24"/>
          <w:lang w:val="ru-RU"/>
        </w:rPr>
        <w:t xml:space="preserve">, </w:t>
      </w:r>
      <w:r w:rsidRPr="00323674">
        <w:rPr>
          <w:rFonts w:ascii="Arial" w:hAnsi="Arial" w:cs="Arial"/>
          <w:sz w:val="24"/>
          <w:lang w:val="ru-RU"/>
        </w:rPr>
        <w:t>БЭВ</w:t>
      </w:r>
      <w:r w:rsidRPr="00323674">
        <w:rPr>
          <w:rFonts w:ascii="Arial" w:hAnsi="Arial" w:cs="Arial"/>
          <w:sz w:val="24"/>
        </w:rPr>
        <w:t>, %</w:t>
      </w:r>
      <w:r>
        <w:rPr>
          <w:rFonts w:ascii="Arial" w:hAnsi="Arial" w:cs="Arial"/>
          <w:sz w:val="24"/>
          <w:lang w:val="ru-RU"/>
        </w:rPr>
        <w:t xml:space="preserve">, </w:t>
      </w:r>
      <w:r w:rsidR="00A30934">
        <w:rPr>
          <w:rFonts w:ascii="Arial" w:hAnsi="Arial" w:cs="Arial"/>
          <w:sz w:val="24"/>
          <w:lang w:val="ru-RU"/>
        </w:rPr>
        <w:t>вычисляют по формуле</w:t>
      </w:r>
    </w:p>
    <w:p w14:paraId="1AB6970F" w14:textId="5997AB9D" w:rsidR="00FE321D" w:rsidRDefault="00975D09" w:rsidP="00021ADE">
      <w:pPr>
        <w:pStyle w:val="a3"/>
        <w:widowControl w:val="0"/>
        <w:tabs>
          <w:tab w:val="left" w:pos="993"/>
        </w:tabs>
        <w:suppressAutoHyphens/>
        <w:ind w:firstLine="510"/>
        <w:jc w:val="right"/>
        <w:rPr>
          <w:rFonts w:ascii="Arial" w:hAnsi="Arial" w:cs="Arial"/>
          <w:sz w:val="24"/>
          <w:lang w:val="ru-RU"/>
        </w:rPr>
      </w:pPr>
      <w:r>
        <w:rPr>
          <w:rFonts w:ascii="Arial" w:hAnsi="Arial" w:cs="Arial"/>
          <w:i/>
          <w:sz w:val="24"/>
          <w:lang w:val="ru-RU"/>
        </w:rPr>
        <w:tab/>
      </w:r>
      <w:r>
        <w:rPr>
          <w:rFonts w:ascii="Arial" w:hAnsi="Arial" w:cs="Arial"/>
          <w:i/>
          <w:sz w:val="24"/>
          <w:lang w:val="ru-RU"/>
        </w:rPr>
        <w:tab/>
      </w:r>
      <w:r>
        <w:rPr>
          <w:rFonts w:ascii="Arial" w:hAnsi="Arial" w:cs="Arial"/>
          <w:i/>
          <w:sz w:val="24"/>
          <w:lang w:val="ru-RU"/>
        </w:rPr>
        <w:tab/>
      </w:r>
      <w:r>
        <w:rPr>
          <w:rFonts w:ascii="Arial" w:hAnsi="Arial" w:cs="Arial"/>
          <w:i/>
          <w:sz w:val="24"/>
          <w:lang w:val="ru-RU"/>
        </w:rPr>
        <w:tab/>
      </w:r>
      <w:r>
        <w:rPr>
          <w:rFonts w:ascii="Arial" w:hAnsi="Arial" w:cs="Arial"/>
          <w:i/>
          <w:sz w:val="24"/>
          <w:lang w:val="ru-RU"/>
        </w:rPr>
        <w:tab/>
      </w:r>
      <w:r>
        <w:rPr>
          <w:rFonts w:ascii="Arial" w:hAnsi="Arial" w:cs="Arial"/>
          <w:i/>
          <w:sz w:val="24"/>
          <w:lang w:val="ru-RU"/>
        </w:rPr>
        <w:tab/>
      </w:r>
      <w:r w:rsidR="00A30934" w:rsidRPr="00A30934">
        <w:rPr>
          <w:rFonts w:ascii="Arial" w:hAnsi="Arial" w:cs="Arial"/>
          <w:i/>
          <w:sz w:val="24"/>
          <w:lang w:val="ru-RU"/>
        </w:rPr>
        <w:t>БЭВ</w:t>
      </w:r>
      <w:r w:rsidR="00A30934">
        <w:rPr>
          <w:rFonts w:ascii="Arial" w:hAnsi="Arial" w:cs="Arial"/>
          <w:sz w:val="24"/>
          <w:lang w:val="ru-RU"/>
        </w:rPr>
        <w:t xml:space="preserve"> = 1000 – (</w:t>
      </w:r>
      <w:r w:rsidR="00A30934" w:rsidRPr="00021ADE">
        <w:rPr>
          <w:rFonts w:ascii="Arial" w:hAnsi="Arial" w:cs="Arial"/>
          <w:i/>
          <w:sz w:val="24"/>
          <w:lang w:val="ru-RU"/>
        </w:rPr>
        <w:t>П</w:t>
      </w:r>
      <w:r w:rsidR="00536051">
        <w:rPr>
          <w:rFonts w:ascii="Arial" w:hAnsi="Arial" w:cs="Arial"/>
          <w:i/>
          <w:sz w:val="24"/>
          <w:lang w:val="ru-RU"/>
        </w:rPr>
        <w:t xml:space="preserve"> </w:t>
      </w:r>
      <w:r w:rsidR="00A30934" w:rsidRPr="00021ADE">
        <w:rPr>
          <w:rFonts w:ascii="Arial" w:hAnsi="Arial" w:cs="Arial"/>
          <w:i/>
          <w:sz w:val="24"/>
          <w:lang w:val="ru-RU"/>
        </w:rPr>
        <w:t>+</w:t>
      </w:r>
      <w:r w:rsidR="00536051">
        <w:rPr>
          <w:rFonts w:ascii="Arial" w:hAnsi="Arial" w:cs="Arial"/>
          <w:i/>
          <w:sz w:val="24"/>
          <w:lang w:val="ru-RU"/>
        </w:rPr>
        <w:t xml:space="preserve"> </w:t>
      </w:r>
      <w:r w:rsidR="00A30934" w:rsidRPr="00021ADE">
        <w:rPr>
          <w:rFonts w:ascii="Arial" w:hAnsi="Arial" w:cs="Arial"/>
          <w:i/>
          <w:sz w:val="24"/>
          <w:lang w:val="ru-RU"/>
        </w:rPr>
        <w:t>Ж</w:t>
      </w:r>
      <w:r w:rsidR="00536051">
        <w:rPr>
          <w:rFonts w:ascii="Arial" w:hAnsi="Arial" w:cs="Arial"/>
          <w:i/>
          <w:sz w:val="24"/>
          <w:lang w:val="ru-RU"/>
        </w:rPr>
        <w:t xml:space="preserve"> </w:t>
      </w:r>
      <w:r w:rsidR="00A30934" w:rsidRPr="00021ADE">
        <w:rPr>
          <w:rFonts w:ascii="Arial" w:hAnsi="Arial" w:cs="Arial"/>
          <w:i/>
          <w:sz w:val="24"/>
          <w:lang w:val="ru-RU"/>
        </w:rPr>
        <w:t>+</w:t>
      </w:r>
      <w:r w:rsidR="00536051">
        <w:rPr>
          <w:rFonts w:ascii="Arial" w:hAnsi="Arial" w:cs="Arial"/>
          <w:i/>
          <w:sz w:val="24"/>
          <w:lang w:val="ru-RU"/>
        </w:rPr>
        <w:t xml:space="preserve"> </w:t>
      </w:r>
      <w:r w:rsidR="00A30934" w:rsidRPr="00021ADE">
        <w:rPr>
          <w:rFonts w:ascii="Arial" w:hAnsi="Arial" w:cs="Arial"/>
          <w:i/>
          <w:sz w:val="24"/>
          <w:lang w:val="ru-RU"/>
        </w:rPr>
        <w:t>З</w:t>
      </w:r>
      <w:r w:rsidR="00536051">
        <w:rPr>
          <w:rFonts w:ascii="Arial" w:hAnsi="Arial" w:cs="Arial"/>
          <w:i/>
          <w:sz w:val="24"/>
          <w:lang w:val="ru-RU"/>
        </w:rPr>
        <w:t xml:space="preserve"> </w:t>
      </w:r>
      <w:r w:rsidR="00A30934" w:rsidRPr="00021ADE">
        <w:rPr>
          <w:rFonts w:ascii="Arial" w:hAnsi="Arial" w:cs="Arial"/>
          <w:i/>
          <w:sz w:val="24"/>
          <w:lang w:val="ru-RU"/>
        </w:rPr>
        <w:t>+</w:t>
      </w:r>
      <w:r w:rsidR="00536051">
        <w:rPr>
          <w:rFonts w:ascii="Arial" w:hAnsi="Arial" w:cs="Arial"/>
          <w:i/>
          <w:sz w:val="24"/>
          <w:lang w:val="ru-RU"/>
        </w:rPr>
        <w:t xml:space="preserve"> </w:t>
      </w:r>
      <w:r w:rsidR="00A30934" w:rsidRPr="00021ADE">
        <w:rPr>
          <w:rFonts w:ascii="Arial" w:hAnsi="Arial" w:cs="Arial"/>
          <w:i/>
          <w:sz w:val="24"/>
          <w:lang w:val="ru-RU"/>
        </w:rPr>
        <w:t>К</w:t>
      </w:r>
      <w:r w:rsidR="00A30934">
        <w:rPr>
          <w:rFonts w:ascii="Arial" w:hAnsi="Arial" w:cs="Arial"/>
          <w:sz w:val="24"/>
          <w:lang w:val="ru-RU"/>
        </w:rPr>
        <w:t>)</w:t>
      </w:r>
      <w:r w:rsidR="00FE321D">
        <w:rPr>
          <w:rFonts w:ascii="Arial" w:hAnsi="Arial" w:cs="Arial"/>
          <w:sz w:val="24"/>
          <w:lang w:val="ru-RU"/>
        </w:rPr>
        <w:t xml:space="preserve"> </w:t>
      </w:r>
      <w:r w:rsidR="00FE321D">
        <w:rPr>
          <w:rFonts w:ascii="Arial" w:hAnsi="Arial" w:cs="Arial"/>
          <w:sz w:val="24"/>
          <w:lang w:val="ru-RU"/>
        </w:rPr>
        <w:tab/>
      </w:r>
      <w:r w:rsidR="00FE321D">
        <w:rPr>
          <w:rFonts w:ascii="Arial" w:hAnsi="Arial" w:cs="Arial"/>
          <w:sz w:val="24"/>
          <w:lang w:val="ru-RU"/>
        </w:rPr>
        <w:tab/>
      </w:r>
      <w:r w:rsidR="00FE321D">
        <w:rPr>
          <w:rFonts w:ascii="Arial" w:hAnsi="Arial" w:cs="Arial"/>
          <w:sz w:val="24"/>
          <w:lang w:val="ru-RU"/>
        </w:rPr>
        <w:tab/>
      </w:r>
      <w:r w:rsidR="00FE321D">
        <w:rPr>
          <w:rFonts w:ascii="Arial" w:hAnsi="Arial" w:cs="Arial"/>
          <w:sz w:val="24"/>
          <w:lang w:val="ru-RU"/>
        </w:rPr>
        <w:tab/>
      </w:r>
      <w:r w:rsidR="00FE321D">
        <w:rPr>
          <w:rFonts w:ascii="Arial" w:hAnsi="Arial" w:cs="Arial"/>
          <w:sz w:val="24"/>
          <w:lang w:val="ru-RU"/>
        </w:rPr>
        <w:tab/>
      </w:r>
      <w:r w:rsidR="00021ADE">
        <w:rPr>
          <w:rFonts w:ascii="Arial" w:hAnsi="Arial" w:cs="Arial"/>
          <w:sz w:val="24"/>
          <w:lang w:val="ru-RU"/>
        </w:rPr>
        <w:t xml:space="preserve">     </w:t>
      </w:r>
      <w:proofErr w:type="gramStart"/>
      <w:r w:rsidR="00021ADE">
        <w:rPr>
          <w:rFonts w:ascii="Arial" w:hAnsi="Arial" w:cs="Arial"/>
          <w:sz w:val="24"/>
          <w:lang w:val="ru-RU"/>
        </w:rPr>
        <w:t xml:space="preserve">   </w:t>
      </w:r>
      <w:r w:rsidR="00FE321D">
        <w:rPr>
          <w:rFonts w:ascii="Arial" w:hAnsi="Arial" w:cs="Arial"/>
          <w:sz w:val="24"/>
          <w:lang w:val="ru-RU"/>
        </w:rPr>
        <w:t>(</w:t>
      </w:r>
      <w:proofErr w:type="gramEnd"/>
      <w:r w:rsidR="00FE321D">
        <w:rPr>
          <w:rFonts w:ascii="Arial" w:hAnsi="Arial" w:cs="Arial"/>
          <w:sz w:val="24"/>
          <w:lang w:val="ru-RU"/>
        </w:rPr>
        <w:t>2)</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6858"/>
      </w:tblGrid>
      <w:tr w:rsidR="00646E15" w14:paraId="0701C6A8" w14:textId="77777777" w:rsidTr="00646E15">
        <w:trPr>
          <w:trHeight w:val="278"/>
        </w:trPr>
        <w:tc>
          <w:tcPr>
            <w:tcW w:w="578" w:type="dxa"/>
            <w:vMerge w:val="restart"/>
          </w:tcPr>
          <w:p w14:paraId="49D4B16A" w14:textId="4C117B67" w:rsidR="00646E15" w:rsidRDefault="00646E15" w:rsidP="00323674">
            <w:pPr>
              <w:pStyle w:val="a3"/>
              <w:widowControl w:val="0"/>
              <w:tabs>
                <w:tab w:val="left" w:pos="993"/>
              </w:tabs>
              <w:suppressAutoHyphens/>
              <w:ind w:firstLine="0"/>
              <w:jc w:val="left"/>
              <w:rPr>
                <w:rFonts w:ascii="Arial" w:hAnsi="Arial" w:cs="Arial"/>
                <w:i/>
                <w:sz w:val="24"/>
                <w:lang w:val="ru-RU"/>
              </w:rPr>
            </w:pPr>
            <w:bookmarkStart w:id="14" w:name="_Hlk24626025"/>
            <w:r w:rsidRPr="00323674">
              <w:rPr>
                <w:rFonts w:ascii="Arial" w:hAnsi="Arial" w:cs="Arial"/>
                <w:sz w:val="24"/>
                <w:lang w:val="ru-RU"/>
              </w:rPr>
              <w:t>где</w:t>
            </w:r>
          </w:p>
        </w:tc>
        <w:tc>
          <w:tcPr>
            <w:tcW w:w="6858" w:type="dxa"/>
          </w:tcPr>
          <w:p w14:paraId="49040BA3" w14:textId="4BACBB9D" w:rsidR="00646E15" w:rsidRPr="00646E15" w:rsidRDefault="00646E15" w:rsidP="00323674">
            <w:pPr>
              <w:pStyle w:val="a3"/>
              <w:widowControl w:val="0"/>
              <w:tabs>
                <w:tab w:val="left" w:pos="993"/>
              </w:tabs>
              <w:suppressAutoHyphens/>
              <w:ind w:firstLine="0"/>
              <w:jc w:val="left"/>
              <w:rPr>
                <w:rFonts w:ascii="Arial" w:hAnsi="Arial" w:cs="Arial"/>
                <w:sz w:val="24"/>
                <w:lang w:val="ru-RU"/>
              </w:rPr>
            </w:pPr>
            <w:r w:rsidRPr="00FE321D">
              <w:rPr>
                <w:rFonts w:ascii="Arial" w:hAnsi="Arial" w:cs="Arial"/>
                <w:i/>
                <w:sz w:val="24"/>
                <w:lang w:val="ru-RU"/>
              </w:rPr>
              <w:t xml:space="preserve">П </w:t>
            </w:r>
            <w:r>
              <w:rPr>
                <w:rFonts w:ascii="Arial" w:hAnsi="Arial" w:cs="Arial"/>
                <w:sz w:val="24"/>
                <w:lang w:val="ru-RU"/>
              </w:rPr>
              <w:t>– массовая доля сырого протеина, %;</w:t>
            </w:r>
          </w:p>
        </w:tc>
      </w:tr>
      <w:tr w:rsidR="00646E15" w14:paraId="3A8B553D" w14:textId="77777777" w:rsidTr="00646E15">
        <w:tc>
          <w:tcPr>
            <w:tcW w:w="578" w:type="dxa"/>
            <w:vMerge/>
          </w:tcPr>
          <w:p w14:paraId="6A2ECC8E" w14:textId="77777777" w:rsidR="00646E15" w:rsidRDefault="00646E15" w:rsidP="00323674">
            <w:pPr>
              <w:pStyle w:val="a3"/>
              <w:widowControl w:val="0"/>
              <w:tabs>
                <w:tab w:val="left" w:pos="993"/>
              </w:tabs>
              <w:suppressAutoHyphens/>
              <w:ind w:firstLine="0"/>
              <w:jc w:val="left"/>
              <w:rPr>
                <w:rFonts w:ascii="Arial" w:hAnsi="Arial" w:cs="Arial"/>
                <w:i/>
                <w:sz w:val="24"/>
                <w:lang w:val="ru-RU"/>
              </w:rPr>
            </w:pPr>
          </w:p>
        </w:tc>
        <w:tc>
          <w:tcPr>
            <w:tcW w:w="6858" w:type="dxa"/>
          </w:tcPr>
          <w:p w14:paraId="2CE1E9CA" w14:textId="37B57E07" w:rsidR="00646E15" w:rsidRDefault="00646E15" w:rsidP="00323674">
            <w:pPr>
              <w:pStyle w:val="a3"/>
              <w:widowControl w:val="0"/>
              <w:tabs>
                <w:tab w:val="left" w:pos="993"/>
              </w:tabs>
              <w:suppressAutoHyphens/>
              <w:ind w:firstLine="0"/>
              <w:jc w:val="left"/>
              <w:rPr>
                <w:rFonts w:ascii="Arial" w:hAnsi="Arial" w:cs="Arial"/>
                <w:i/>
                <w:sz w:val="24"/>
                <w:lang w:val="ru-RU"/>
              </w:rPr>
            </w:pPr>
            <w:r w:rsidRPr="00FE321D">
              <w:rPr>
                <w:rFonts w:ascii="Arial" w:hAnsi="Arial" w:cs="Arial"/>
                <w:i/>
                <w:sz w:val="24"/>
                <w:lang w:val="ru-RU"/>
              </w:rPr>
              <w:t>Ж</w:t>
            </w:r>
            <w:r>
              <w:rPr>
                <w:rFonts w:ascii="Arial" w:hAnsi="Arial" w:cs="Arial"/>
                <w:sz w:val="24"/>
                <w:lang w:val="ru-RU"/>
              </w:rPr>
              <w:t xml:space="preserve"> – массовая доля сырого жира, %;</w:t>
            </w:r>
          </w:p>
        </w:tc>
      </w:tr>
      <w:tr w:rsidR="00646E15" w14:paraId="66FD4D08" w14:textId="77777777" w:rsidTr="00646E15">
        <w:tc>
          <w:tcPr>
            <w:tcW w:w="578" w:type="dxa"/>
            <w:vMerge/>
          </w:tcPr>
          <w:p w14:paraId="0E51CFDE" w14:textId="77777777" w:rsidR="00646E15" w:rsidRDefault="00646E15" w:rsidP="00323674">
            <w:pPr>
              <w:pStyle w:val="a3"/>
              <w:widowControl w:val="0"/>
              <w:tabs>
                <w:tab w:val="left" w:pos="993"/>
              </w:tabs>
              <w:suppressAutoHyphens/>
              <w:ind w:firstLine="0"/>
              <w:jc w:val="left"/>
              <w:rPr>
                <w:rFonts w:ascii="Arial" w:hAnsi="Arial" w:cs="Arial"/>
                <w:i/>
                <w:sz w:val="24"/>
                <w:lang w:val="ru-RU"/>
              </w:rPr>
            </w:pPr>
          </w:p>
        </w:tc>
        <w:tc>
          <w:tcPr>
            <w:tcW w:w="6858" w:type="dxa"/>
          </w:tcPr>
          <w:p w14:paraId="633015F5" w14:textId="5FFED2BE" w:rsidR="00646E15" w:rsidRDefault="00646E15" w:rsidP="00323674">
            <w:pPr>
              <w:pStyle w:val="a3"/>
              <w:widowControl w:val="0"/>
              <w:tabs>
                <w:tab w:val="left" w:pos="993"/>
              </w:tabs>
              <w:suppressAutoHyphens/>
              <w:ind w:firstLine="0"/>
              <w:jc w:val="left"/>
              <w:rPr>
                <w:rFonts w:ascii="Arial" w:hAnsi="Arial" w:cs="Arial"/>
                <w:i/>
                <w:sz w:val="24"/>
                <w:lang w:val="ru-RU"/>
              </w:rPr>
            </w:pPr>
            <w:r w:rsidRPr="00FE321D">
              <w:rPr>
                <w:rFonts w:ascii="Arial" w:hAnsi="Arial" w:cs="Arial"/>
                <w:i/>
                <w:sz w:val="24"/>
                <w:lang w:val="ru-RU"/>
              </w:rPr>
              <w:t>З</w:t>
            </w:r>
            <w:r>
              <w:rPr>
                <w:rFonts w:ascii="Arial" w:hAnsi="Arial" w:cs="Arial"/>
                <w:sz w:val="24"/>
                <w:lang w:val="ru-RU"/>
              </w:rPr>
              <w:t xml:space="preserve"> – массовая доля общей золы, %;</w:t>
            </w:r>
          </w:p>
        </w:tc>
      </w:tr>
      <w:tr w:rsidR="00646E15" w14:paraId="4D259FCC" w14:textId="77777777" w:rsidTr="00646E15">
        <w:tc>
          <w:tcPr>
            <w:tcW w:w="578" w:type="dxa"/>
            <w:vMerge/>
          </w:tcPr>
          <w:p w14:paraId="1E8106CC" w14:textId="77777777" w:rsidR="00646E15" w:rsidRDefault="00646E15" w:rsidP="00323674">
            <w:pPr>
              <w:pStyle w:val="a3"/>
              <w:widowControl w:val="0"/>
              <w:tabs>
                <w:tab w:val="left" w:pos="993"/>
              </w:tabs>
              <w:suppressAutoHyphens/>
              <w:ind w:firstLine="0"/>
              <w:jc w:val="left"/>
              <w:rPr>
                <w:rFonts w:ascii="Arial" w:hAnsi="Arial" w:cs="Arial"/>
                <w:i/>
                <w:sz w:val="24"/>
                <w:lang w:val="ru-RU"/>
              </w:rPr>
            </w:pPr>
          </w:p>
        </w:tc>
        <w:tc>
          <w:tcPr>
            <w:tcW w:w="6858" w:type="dxa"/>
          </w:tcPr>
          <w:p w14:paraId="16BADD50" w14:textId="4B7E0854" w:rsidR="00646E15" w:rsidRDefault="00646E15" w:rsidP="00323674">
            <w:pPr>
              <w:pStyle w:val="a3"/>
              <w:widowControl w:val="0"/>
              <w:tabs>
                <w:tab w:val="left" w:pos="993"/>
              </w:tabs>
              <w:suppressAutoHyphens/>
              <w:ind w:firstLine="0"/>
              <w:jc w:val="left"/>
              <w:rPr>
                <w:rFonts w:ascii="Arial" w:hAnsi="Arial" w:cs="Arial"/>
                <w:i/>
                <w:sz w:val="24"/>
                <w:lang w:val="ru-RU"/>
              </w:rPr>
            </w:pPr>
            <w:r w:rsidRPr="00FE321D">
              <w:rPr>
                <w:rFonts w:ascii="Arial" w:hAnsi="Arial" w:cs="Arial"/>
                <w:i/>
                <w:sz w:val="24"/>
                <w:lang w:val="ru-RU"/>
              </w:rPr>
              <w:t>К</w:t>
            </w:r>
            <w:r>
              <w:rPr>
                <w:rFonts w:ascii="Arial" w:hAnsi="Arial" w:cs="Arial"/>
                <w:sz w:val="24"/>
                <w:lang w:val="ru-RU"/>
              </w:rPr>
              <w:t xml:space="preserve"> – массовая доля сырой клетчатки, %.</w:t>
            </w:r>
          </w:p>
        </w:tc>
      </w:tr>
      <w:bookmarkEnd w:id="14"/>
    </w:tbl>
    <w:p w14:paraId="5D765F25" w14:textId="77777777" w:rsidR="00173D15" w:rsidRDefault="00173D15" w:rsidP="00173D15">
      <w:pPr>
        <w:pStyle w:val="a3"/>
        <w:widowControl w:val="0"/>
        <w:tabs>
          <w:tab w:val="left" w:pos="993"/>
        </w:tabs>
        <w:ind w:firstLine="510"/>
        <w:rPr>
          <w:rFonts w:ascii="Arial" w:hAnsi="Arial" w:cs="Arial"/>
          <w:sz w:val="24"/>
          <w:lang w:val="ru-RU" w:bidi="ru-RU"/>
        </w:rPr>
      </w:pPr>
    </w:p>
    <w:p w14:paraId="660C632C" w14:textId="5A46322F" w:rsidR="00173D15" w:rsidRPr="00173D15" w:rsidRDefault="00173D15" w:rsidP="00173D15">
      <w:pPr>
        <w:pStyle w:val="a3"/>
        <w:widowControl w:val="0"/>
        <w:tabs>
          <w:tab w:val="left" w:pos="993"/>
        </w:tabs>
        <w:ind w:firstLine="510"/>
        <w:rPr>
          <w:rFonts w:ascii="Arial" w:hAnsi="Arial" w:cs="Arial"/>
          <w:sz w:val="24"/>
          <w:lang w:val="ru-RU" w:bidi="ru-RU"/>
        </w:rPr>
      </w:pPr>
      <w:r w:rsidRPr="00173D15">
        <w:rPr>
          <w:rFonts w:ascii="Arial" w:hAnsi="Arial" w:cs="Arial"/>
          <w:sz w:val="24"/>
          <w:lang w:val="ru-RU" w:bidi="ru-RU"/>
        </w:rPr>
        <w:t>Для расчета</w:t>
      </w:r>
      <w:r>
        <w:rPr>
          <w:rFonts w:ascii="Arial" w:hAnsi="Arial" w:cs="Arial"/>
          <w:sz w:val="24"/>
          <w:lang w:val="ru-RU" w:bidi="ru-RU"/>
        </w:rPr>
        <w:t xml:space="preserve"> содержания кормовых единиц по показателям (П, Ж, З, К) необходимо их массовые доли умножить на 10 для перевода их значений в размерность в граммах на килограмм.</w:t>
      </w:r>
    </w:p>
    <w:p w14:paraId="38C7DA3F" w14:textId="77777777" w:rsidR="00173D15" w:rsidRDefault="00173D15" w:rsidP="000254FE">
      <w:pPr>
        <w:pStyle w:val="a3"/>
        <w:widowControl w:val="0"/>
        <w:tabs>
          <w:tab w:val="left" w:pos="993"/>
        </w:tabs>
        <w:ind w:left="510" w:firstLine="0"/>
        <w:rPr>
          <w:rFonts w:ascii="Arial" w:hAnsi="Arial" w:cs="Arial"/>
          <w:b/>
          <w:sz w:val="24"/>
          <w:lang w:val="ru-RU" w:bidi="ru-RU"/>
        </w:rPr>
      </w:pPr>
    </w:p>
    <w:p w14:paraId="1CC752DF" w14:textId="77777777" w:rsidR="000254FE" w:rsidRDefault="000254FE" w:rsidP="000254FE">
      <w:pPr>
        <w:pStyle w:val="4"/>
        <w:numPr>
          <w:ilvl w:val="0"/>
          <w:numId w:val="25"/>
        </w:numPr>
        <w:tabs>
          <w:tab w:val="left" w:pos="567"/>
          <w:tab w:val="left" w:pos="851"/>
        </w:tabs>
        <w:suppressAutoHyphens/>
        <w:ind w:left="0" w:firstLine="510"/>
        <w:jc w:val="both"/>
        <w:rPr>
          <w:rFonts w:ascii="Arial" w:hAnsi="Arial" w:cs="Arial"/>
          <w:bCs w:val="0"/>
          <w:szCs w:val="28"/>
        </w:rPr>
      </w:pPr>
      <w:r w:rsidRPr="003021F6">
        <w:rPr>
          <w:rFonts w:ascii="Arial" w:hAnsi="Arial" w:cs="Arial"/>
          <w:bCs w:val="0"/>
          <w:szCs w:val="28"/>
        </w:rPr>
        <w:t>Транспортирование и хранение</w:t>
      </w:r>
    </w:p>
    <w:p w14:paraId="25C2F407" w14:textId="77777777" w:rsidR="000254FE" w:rsidRPr="006A7E35" w:rsidRDefault="000254FE" w:rsidP="006A7E35">
      <w:pPr>
        <w:spacing w:line="360" w:lineRule="auto"/>
        <w:rPr>
          <w:sz w:val="24"/>
        </w:rPr>
      </w:pPr>
    </w:p>
    <w:p w14:paraId="4318812A" w14:textId="77777777" w:rsidR="000254FE" w:rsidRDefault="000254FE" w:rsidP="000254FE">
      <w:pPr>
        <w:pStyle w:val="a3"/>
        <w:widowControl w:val="0"/>
        <w:numPr>
          <w:ilvl w:val="0"/>
          <w:numId w:val="24"/>
        </w:numPr>
        <w:tabs>
          <w:tab w:val="left" w:pos="993"/>
        </w:tabs>
        <w:suppressAutoHyphens/>
        <w:ind w:left="0" w:firstLine="510"/>
        <w:rPr>
          <w:rFonts w:ascii="Arial" w:hAnsi="Arial" w:cs="Arial"/>
          <w:sz w:val="24"/>
        </w:rPr>
      </w:pPr>
      <w:r>
        <w:rPr>
          <w:rFonts w:ascii="Arial" w:hAnsi="Arial" w:cs="Arial"/>
          <w:sz w:val="24"/>
          <w:lang w:val="ru-RU"/>
        </w:rPr>
        <w:t xml:space="preserve">Подсолнечный шрот транспортируют всеми видами транспорта в соответствии с </w:t>
      </w:r>
      <w:r w:rsidRPr="000254FE">
        <w:rPr>
          <w:rFonts w:ascii="Arial" w:hAnsi="Arial" w:cs="Arial"/>
          <w:sz w:val="24"/>
          <w:lang w:val="ru-RU"/>
        </w:rPr>
        <w:t>нормативными правовыми актами, действующими на территории государства, принявшего стандарт</w:t>
      </w:r>
      <w:r>
        <w:rPr>
          <w:rFonts w:ascii="Arial" w:hAnsi="Arial" w:cs="Arial"/>
          <w:sz w:val="24"/>
        </w:rPr>
        <w:t>.</w:t>
      </w:r>
    </w:p>
    <w:p w14:paraId="1E20132F" w14:textId="1F4FCF3E" w:rsidR="000254FE" w:rsidRPr="000254FE" w:rsidRDefault="000254FE" w:rsidP="000254FE">
      <w:pPr>
        <w:pStyle w:val="a3"/>
        <w:widowControl w:val="0"/>
        <w:numPr>
          <w:ilvl w:val="0"/>
          <w:numId w:val="24"/>
        </w:numPr>
        <w:tabs>
          <w:tab w:val="left" w:pos="993"/>
        </w:tabs>
        <w:suppressAutoHyphens/>
        <w:ind w:left="0" w:firstLine="510"/>
        <w:rPr>
          <w:rFonts w:ascii="Arial" w:hAnsi="Arial" w:cs="Arial"/>
          <w:sz w:val="24"/>
        </w:rPr>
      </w:pPr>
      <w:r>
        <w:rPr>
          <w:rFonts w:ascii="Arial" w:hAnsi="Arial" w:cs="Arial"/>
          <w:sz w:val="24"/>
          <w:lang w:val="ru-RU"/>
        </w:rPr>
        <w:t>Все виды транспорт</w:t>
      </w:r>
      <w:r w:rsidR="00F458C4">
        <w:rPr>
          <w:rFonts w:ascii="Arial" w:hAnsi="Arial" w:cs="Arial"/>
          <w:sz w:val="24"/>
          <w:lang w:val="ru-RU"/>
        </w:rPr>
        <w:t>ных средств должны быть чистыми и сухими</w:t>
      </w:r>
      <w:r w:rsidR="00DC79DC">
        <w:rPr>
          <w:rFonts w:ascii="Arial" w:hAnsi="Arial" w:cs="Arial"/>
          <w:sz w:val="24"/>
          <w:lang w:val="ru-RU"/>
        </w:rPr>
        <w:t>, пригодными для перевозки подсолнечного шрота.</w:t>
      </w:r>
    </w:p>
    <w:p w14:paraId="4F8CAD44" w14:textId="77777777" w:rsidR="000254FE" w:rsidRPr="00AE4036" w:rsidRDefault="000254FE" w:rsidP="000254FE">
      <w:pPr>
        <w:pStyle w:val="a3"/>
        <w:widowControl w:val="0"/>
        <w:numPr>
          <w:ilvl w:val="0"/>
          <w:numId w:val="24"/>
        </w:numPr>
        <w:tabs>
          <w:tab w:val="left" w:pos="993"/>
        </w:tabs>
        <w:suppressAutoHyphens/>
        <w:ind w:left="0" w:firstLine="510"/>
        <w:rPr>
          <w:rFonts w:ascii="Arial" w:hAnsi="Arial" w:cs="Arial"/>
          <w:sz w:val="24"/>
        </w:rPr>
      </w:pPr>
      <w:r>
        <w:rPr>
          <w:rFonts w:ascii="Arial" w:hAnsi="Arial" w:cs="Arial"/>
          <w:sz w:val="24"/>
          <w:lang w:val="ru-RU"/>
        </w:rPr>
        <w:t xml:space="preserve">Подсолнечный шрот перед хранением и отгрузкой должен охлаждаться в зимние месяцы до температуры не выше плюс 35 </w:t>
      </w:r>
      <w:r w:rsidRPr="003021F6">
        <w:rPr>
          <w:rFonts w:ascii="Arial" w:hAnsi="Arial" w:cs="Arial"/>
          <w:sz w:val="24"/>
        </w:rPr>
        <w:t>ºС</w:t>
      </w:r>
      <w:r w:rsidR="00AE4036">
        <w:rPr>
          <w:rFonts w:ascii="Arial" w:hAnsi="Arial" w:cs="Arial"/>
          <w:sz w:val="24"/>
          <w:lang w:val="ru-RU"/>
        </w:rPr>
        <w:t xml:space="preserve">. В летние месяцы температура должна быть не более чем на 5 </w:t>
      </w:r>
      <w:r w:rsidR="00AE4036" w:rsidRPr="003021F6">
        <w:rPr>
          <w:rFonts w:ascii="Arial" w:hAnsi="Arial" w:cs="Arial"/>
          <w:sz w:val="24"/>
        </w:rPr>
        <w:t>ºС</w:t>
      </w:r>
      <w:r w:rsidR="00AE4036">
        <w:rPr>
          <w:rFonts w:ascii="Arial" w:hAnsi="Arial" w:cs="Arial"/>
          <w:sz w:val="24"/>
          <w:lang w:val="ru-RU"/>
        </w:rPr>
        <w:t xml:space="preserve"> выше температуры окружающего воздуха.</w:t>
      </w:r>
    </w:p>
    <w:p w14:paraId="62DFF692" w14:textId="5C63088A" w:rsidR="00AE4036" w:rsidRPr="00AE4036" w:rsidRDefault="00AE4036" w:rsidP="000254FE">
      <w:pPr>
        <w:pStyle w:val="a3"/>
        <w:widowControl w:val="0"/>
        <w:numPr>
          <w:ilvl w:val="0"/>
          <w:numId w:val="24"/>
        </w:numPr>
        <w:tabs>
          <w:tab w:val="left" w:pos="993"/>
        </w:tabs>
        <w:suppressAutoHyphens/>
        <w:ind w:left="0" w:firstLine="510"/>
        <w:rPr>
          <w:rFonts w:ascii="Arial" w:hAnsi="Arial" w:cs="Arial"/>
          <w:sz w:val="24"/>
        </w:rPr>
      </w:pPr>
      <w:r>
        <w:rPr>
          <w:rFonts w:ascii="Arial" w:hAnsi="Arial" w:cs="Arial"/>
          <w:sz w:val="24"/>
          <w:lang w:val="ru-RU"/>
        </w:rPr>
        <w:t xml:space="preserve">Хранят </w:t>
      </w:r>
      <w:r w:rsidR="00EC1E08">
        <w:rPr>
          <w:rFonts w:ascii="Arial" w:hAnsi="Arial" w:cs="Arial"/>
          <w:sz w:val="24"/>
          <w:lang w:val="ru-RU"/>
        </w:rPr>
        <w:t xml:space="preserve">подсолнечный </w:t>
      </w:r>
      <w:r>
        <w:rPr>
          <w:rFonts w:ascii="Arial" w:hAnsi="Arial" w:cs="Arial"/>
          <w:sz w:val="24"/>
          <w:lang w:val="ru-RU"/>
        </w:rPr>
        <w:t xml:space="preserve">шрот насыпью или в мешках, сложенных в штабеля, в чистых сухих помещениях, не зараженных вредителями хлебных запасов, хорошо проветриваемых или оборудованных приточно-вытяжной вентиляцией, защищенных от воздействия прямого солнечного света и источников тепла, а при хранении насыпью – и с периодическим </w:t>
      </w:r>
      <w:proofErr w:type="spellStart"/>
      <w:r>
        <w:rPr>
          <w:rFonts w:ascii="Arial" w:hAnsi="Arial" w:cs="Arial"/>
          <w:sz w:val="24"/>
          <w:lang w:val="ru-RU"/>
        </w:rPr>
        <w:t>внутрискладским</w:t>
      </w:r>
      <w:proofErr w:type="spellEnd"/>
      <w:r>
        <w:rPr>
          <w:rFonts w:ascii="Arial" w:hAnsi="Arial" w:cs="Arial"/>
          <w:sz w:val="24"/>
          <w:lang w:val="ru-RU"/>
        </w:rPr>
        <w:t xml:space="preserve"> перемещением</w:t>
      </w:r>
      <w:r w:rsidR="00536051">
        <w:rPr>
          <w:rFonts w:ascii="Arial" w:hAnsi="Arial" w:cs="Arial"/>
          <w:sz w:val="24"/>
          <w:lang w:val="ru-RU"/>
        </w:rPr>
        <w:t xml:space="preserve"> и контролем температурного режима хранения</w:t>
      </w:r>
      <w:r>
        <w:rPr>
          <w:rFonts w:ascii="Arial" w:hAnsi="Arial" w:cs="Arial"/>
          <w:sz w:val="24"/>
          <w:lang w:val="ru-RU"/>
        </w:rPr>
        <w:t>.</w:t>
      </w:r>
    </w:p>
    <w:p w14:paraId="45033C52" w14:textId="5E4B8477" w:rsidR="00AE4036" w:rsidRPr="00536051" w:rsidRDefault="00AE4036" w:rsidP="000254FE">
      <w:pPr>
        <w:pStyle w:val="a3"/>
        <w:widowControl w:val="0"/>
        <w:numPr>
          <w:ilvl w:val="0"/>
          <w:numId w:val="24"/>
        </w:numPr>
        <w:tabs>
          <w:tab w:val="left" w:pos="993"/>
        </w:tabs>
        <w:suppressAutoHyphens/>
        <w:ind w:left="0" w:firstLine="510"/>
        <w:rPr>
          <w:rFonts w:ascii="Arial" w:hAnsi="Arial" w:cs="Arial"/>
          <w:sz w:val="24"/>
        </w:rPr>
      </w:pPr>
      <w:r>
        <w:rPr>
          <w:rFonts w:ascii="Arial" w:hAnsi="Arial" w:cs="Arial"/>
          <w:sz w:val="24"/>
          <w:lang w:val="ru-RU"/>
        </w:rPr>
        <w:lastRenderedPageBreak/>
        <w:t>Мешки с</w:t>
      </w:r>
      <w:r w:rsidR="00EC1E08">
        <w:rPr>
          <w:rFonts w:ascii="Arial" w:hAnsi="Arial" w:cs="Arial"/>
          <w:sz w:val="24"/>
          <w:lang w:val="ru-RU"/>
        </w:rPr>
        <w:t xml:space="preserve"> подсолнечным</w:t>
      </w:r>
      <w:r>
        <w:rPr>
          <w:rFonts w:ascii="Arial" w:hAnsi="Arial" w:cs="Arial"/>
          <w:sz w:val="24"/>
          <w:lang w:val="ru-RU"/>
        </w:rPr>
        <w:t xml:space="preserve"> шротом в складских помещениях должны укладываться на поддоны или стеллажи в штабеля.</w:t>
      </w:r>
    </w:p>
    <w:p w14:paraId="1225A1CD" w14:textId="77777777" w:rsidR="00536051" w:rsidRDefault="00536051" w:rsidP="00536051">
      <w:pPr>
        <w:pStyle w:val="a3"/>
        <w:widowControl w:val="0"/>
        <w:tabs>
          <w:tab w:val="left" w:pos="993"/>
        </w:tabs>
        <w:suppressAutoHyphens/>
        <w:ind w:left="510" w:firstLine="0"/>
        <w:rPr>
          <w:rFonts w:ascii="Arial" w:hAnsi="Arial" w:cs="Arial"/>
          <w:sz w:val="24"/>
        </w:rPr>
      </w:pPr>
    </w:p>
    <w:p w14:paraId="0399D8D2" w14:textId="5AA4ECB5" w:rsidR="00AE4036" w:rsidRDefault="00536051" w:rsidP="00AE4036">
      <w:pPr>
        <w:pStyle w:val="4"/>
        <w:numPr>
          <w:ilvl w:val="0"/>
          <w:numId w:val="25"/>
        </w:numPr>
        <w:tabs>
          <w:tab w:val="left" w:pos="567"/>
          <w:tab w:val="left" w:pos="851"/>
        </w:tabs>
        <w:suppressAutoHyphens/>
        <w:ind w:left="0" w:firstLine="510"/>
        <w:jc w:val="both"/>
        <w:rPr>
          <w:rFonts w:ascii="Arial" w:hAnsi="Arial" w:cs="Arial"/>
          <w:bCs w:val="0"/>
          <w:szCs w:val="28"/>
        </w:rPr>
      </w:pPr>
      <w:r>
        <w:rPr>
          <w:rFonts w:ascii="Arial" w:hAnsi="Arial" w:cs="Arial"/>
          <w:bCs w:val="0"/>
          <w:szCs w:val="28"/>
        </w:rPr>
        <w:t>Сроки годности</w:t>
      </w:r>
    </w:p>
    <w:p w14:paraId="401FAFE7" w14:textId="77777777" w:rsidR="00AE4036" w:rsidRPr="006A7E35" w:rsidRDefault="00AE4036" w:rsidP="006A7E35">
      <w:pPr>
        <w:spacing w:line="360" w:lineRule="auto"/>
        <w:rPr>
          <w:sz w:val="24"/>
        </w:rPr>
      </w:pPr>
    </w:p>
    <w:p w14:paraId="1AAC12ED" w14:textId="63D61906" w:rsidR="00AE4036" w:rsidRDefault="00536051" w:rsidP="00AE4036">
      <w:pPr>
        <w:pStyle w:val="a3"/>
        <w:widowControl w:val="0"/>
        <w:numPr>
          <w:ilvl w:val="0"/>
          <w:numId w:val="26"/>
        </w:numPr>
        <w:tabs>
          <w:tab w:val="left" w:pos="993"/>
        </w:tabs>
        <w:suppressAutoHyphens/>
        <w:ind w:left="0" w:firstLine="510"/>
        <w:rPr>
          <w:rFonts w:ascii="Arial" w:hAnsi="Arial" w:cs="Arial"/>
          <w:sz w:val="24"/>
        </w:rPr>
      </w:pPr>
      <w:r>
        <w:rPr>
          <w:rFonts w:ascii="Arial" w:hAnsi="Arial" w:cs="Arial"/>
          <w:sz w:val="24"/>
          <w:lang w:val="ru-RU"/>
        </w:rPr>
        <w:t>Срок годности устанавливает изготовитель.</w:t>
      </w:r>
    </w:p>
    <w:p w14:paraId="565ED80D" w14:textId="275A8F37" w:rsidR="00AE4036" w:rsidRDefault="00536051" w:rsidP="00AE4036">
      <w:pPr>
        <w:pStyle w:val="a3"/>
        <w:widowControl w:val="0"/>
        <w:numPr>
          <w:ilvl w:val="0"/>
          <w:numId w:val="26"/>
        </w:numPr>
        <w:tabs>
          <w:tab w:val="left" w:pos="993"/>
        </w:tabs>
        <w:suppressAutoHyphens/>
        <w:ind w:left="0" w:firstLine="510"/>
        <w:rPr>
          <w:rFonts w:ascii="Arial" w:hAnsi="Arial" w:cs="Arial"/>
          <w:sz w:val="24"/>
        </w:rPr>
      </w:pPr>
      <w:r>
        <w:rPr>
          <w:rFonts w:ascii="Arial" w:hAnsi="Arial" w:cs="Arial"/>
          <w:sz w:val="24"/>
          <w:lang w:val="ru-RU"/>
        </w:rPr>
        <w:t xml:space="preserve">Минимально гарантируемые сроки годности </w:t>
      </w:r>
      <w:r w:rsidR="008A33C2">
        <w:rPr>
          <w:rFonts w:ascii="Arial" w:hAnsi="Arial" w:cs="Arial"/>
          <w:sz w:val="24"/>
          <w:lang w:val="ru-RU"/>
        </w:rPr>
        <w:t xml:space="preserve">подсолнечного шрота </w:t>
      </w:r>
      <w:r>
        <w:rPr>
          <w:rFonts w:ascii="Arial" w:hAnsi="Arial" w:cs="Arial"/>
          <w:sz w:val="24"/>
          <w:lang w:val="ru-RU"/>
        </w:rPr>
        <w:t>со дня изготовления при соблюдении условий транспортирования и хранения, установленных настоящим стандартом</w:t>
      </w:r>
      <w:r w:rsidR="008A33C2">
        <w:rPr>
          <w:rFonts w:ascii="Arial" w:hAnsi="Arial" w:cs="Arial"/>
          <w:sz w:val="24"/>
          <w:lang w:val="ru-RU"/>
        </w:rPr>
        <w:t>,</w:t>
      </w:r>
      <w:r w:rsidR="00AE4036">
        <w:rPr>
          <w:rFonts w:ascii="Arial" w:hAnsi="Arial" w:cs="Arial"/>
          <w:sz w:val="24"/>
          <w:lang w:val="ru-RU"/>
        </w:rPr>
        <w:t xml:space="preserve"> – 3 месяца.</w:t>
      </w:r>
    </w:p>
    <w:p w14:paraId="7BAC9F63" w14:textId="53566BCA" w:rsidR="00DC79DC" w:rsidRPr="00DC79DC" w:rsidRDefault="00DC79DC" w:rsidP="00DC79DC">
      <w:pPr>
        <w:pStyle w:val="a3"/>
        <w:pageBreakBefore/>
        <w:ind w:firstLine="0"/>
        <w:jc w:val="center"/>
        <w:rPr>
          <w:rFonts w:ascii="Arial" w:hAnsi="Arial" w:cs="Arial"/>
          <w:b/>
          <w:sz w:val="24"/>
          <w:szCs w:val="28"/>
          <w:lang w:val="ru-RU"/>
        </w:rPr>
      </w:pPr>
      <w:r w:rsidRPr="003E2BE8">
        <w:rPr>
          <w:rFonts w:ascii="Arial" w:hAnsi="Arial" w:cs="Arial"/>
          <w:b/>
          <w:sz w:val="24"/>
          <w:szCs w:val="28"/>
        </w:rPr>
        <w:lastRenderedPageBreak/>
        <w:t xml:space="preserve">Приложение </w:t>
      </w:r>
      <w:r>
        <w:rPr>
          <w:rFonts w:ascii="Arial" w:hAnsi="Arial" w:cs="Arial"/>
          <w:b/>
          <w:sz w:val="24"/>
          <w:szCs w:val="28"/>
          <w:lang w:val="ru-RU"/>
        </w:rPr>
        <w:t>А</w:t>
      </w:r>
    </w:p>
    <w:p w14:paraId="286B8E87" w14:textId="77B79AD4" w:rsidR="00DC79DC" w:rsidRDefault="00DC79DC" w:rsidP="00DC79DC">
      <w:pPr>
        <w:pStyle w:val="a3"/>
        <w:ind w:firstLine="0"/>
        <w:jc w:val="center"/>
        <w:rPr>
          <w:rFonts w:ascii="Arial" w:hAnsi="Arial" w:cs="Arial"/>
          <w:b/>
          <w:sz w:val="24"/>
          <w:szCs w:val="28"/>
        </w:rPr>
      </w:pPr>
      <w:r w:rsidRPr="003E2BE8">
        <w:rPr>
          <w:rFonts w:ascii="Arial" w:hAnsi="Arial" w:cs="Arial"/>
          <w:b/>
          <w:sz w:val="24"/>
          <w:szCs w:val="28"/>
        </w:rPr>
        <w:t>(</w:t>
      </w:r>
      <w:r>
        <w:rPr>
          <w:rFonts w:ascii="Arial" w:hAnsi="Arial" w:cs="Arial"/>
          <w:b/>
          <w:sz w:val="24"/>
          <w:szCs w:val="28"/>
          <w:lang w:val="ru-RU"/>
        </w:rPr>
        <w:t>обязательное</w:t>
      </w:r>
      <w:r w:rsidRPr="003E2BE8">
        <w:rPr>
          <w:rFonts w:ascii="Arial" w:hAnsi="Arial" w:cs="Arial"/>
          <w:b/>
          <w:sz w:val="24"/>
          <w:szCs w:val="28"/>
        </w:rPr>
        <w:t>)</w:t>
      </w:r>
    </w:p>
    <w:p w14:paraId="59BBB724" w14:textId="116DD14C" w:rsidR="00536051" w:rsidRDefault="00536051" w:rsidP="00DC79DC">
      <w:pPr>
        <w:pStyle w:val="a3"/>
        <w:ind w:firstLine="0"/>
        <w:jc w:val="center"/>
        <w:rPr>
          <w:rFonts w:ascii="Arial" w:hAnsi="Arial" w:cs="Arial"/>
          <w:b/>
          <w:sz w:val="24"/>
          <w:szCs w:val="28"/>
        </w:rPr>
      </w:pPr>
    </w:p>
    <w:p w14:paraId="3D0315B2" w14:textId="75D015E3" w:rsidR="00536051" w:rsidRDefault="00536051" w:rsidP="00DC79DC">
      <w:pPr>
        <w:pStyle w:val="a3"/>
        <w:ind w:firstLine="0"/>
        <w:jc w:val="center"/>
        <w:rPr>
          <w:rFonts w:ascii="Arial" w:hAnsi="Arial" w:cs="Arial"/>
          <w:b/>
          <w:sz w:val="24"/>
          <w:szCs w:val="28"/>
          <w:lang w:val="ru-RU"/>
        </w:rPr>
      </w:pPr>
      <w:r>
        <w:rPr>
          <w:rFonts w:ascii="Arial" w:hAnsi="Arial" w:cs="Arial"/>
          <w:b/>
          <w:sz w:val="24"/>
          <w:szCs w:val="28"/>
          <w:lang w:val="ru-RU"/>
        </w:rPr>
        <w:t xml:space="preserve">Примеры формирования наименования подсолнечного шрота при </w:t>
      </w:r>
      <w:r w:rsidR="008A33C2">
        <w:rPr>
          <w:rFonts w:ascii="Arial" w:hAnsi="Arial" w:cs="Arial"/>
          <w:b/>
          <w:sz w:val="24"/>
          <w:szCs w:val="28"/>
          <w:lang w:val="ru-RU"/>
        </w:rPr>
        <w:t xml:space="preserve">его </w:t>
      </w:r>
      <w:r>
        <w:rPr>
          <w:rFonts w:ascii="Arial" w:hAnsi="Arial" w:cs="Arial"/>
          <w:b/>
          <w:sz w:val="24"/>
          <w:szCs w:val="28"/>
          <w:lang w:val="ru-RU"/>
        </w:rPr>
        <w:t>маркировке</w:t>
      </w:r>
    </w:p>
    <w:p w14:paraId="284328C0" w14:textId="1CFC69B6" w:rsidR="00536051" w:rsidRDefault="00536051" w:rsidP="00536051">
      <w:pPr>
        <w:pStyle w:val="a3"/>
        <w:ind w:firstLine="0"/>
        <w:rPr>
          <w:rFonts w:ascii="Arial" w:hAnsi="Arial" w:cs="Arial"/>
          <w:b/>
          <w:sz w:val="24"/>
          <w:szCs w:val="28"/>
          <w:lang w:val="ru-RU"/>
        </w:rPr>
      </w:pPr>
    </w:p>
    <w:p w14:paraId="1A701A40" w14:textId="7DAB776A" w:rsidR="00536051" w:rsidRPr="001824F0" w:rsidRDefault="00536051" w:rsidP="00536051">
      <w:pPr>
        <w:pStyle w:val="a3"/>
        <w:numPr>
          <w:ilvl w:val="0"/>
          <w:numId w:val="41"/>
        </w:numPr>
        <w:rPr>
          <w:rFonts w:ascii="Arial" w:hAnsi="Arial" w:cs="Arial"/>
          <w:b/>
          <w:sz w:val="24"/>
          <w:szCs w:val="28"/>
          <w:lang w:val="ru-RU"/>
        </w:rPr>
      </w:pPr>
      <w:bookmarkStart w:id="15" w:name="_Hlk27146295"/>
      <w:r>
        <w:rPr>
          <w:rFonts w:ascii="Arial" w:hAnsi="Arial" w:cs="Arial"/>
          <w:sz w:val="24"/>
          <w:szCs w:val="28"/>
          <w:lang w:val="ru-RU"/>
        </w:rPr>
        <w:t>шрот подсолнечный обыкновенный необогащенный</w:t>
      </w:r>
      <w:r w:rsidR="001824F0">
        <w:rPr>
          <w:rFonts w:ascii="Arial" w:hAnsi="Arial" w:cs="Arial"/>
          <w:sz w:val="24"/>
          <w:szCs w:val="28"/>
          <w:lang w:val="ru-RU"/>
        </w:rPr>
        <w:t xml:space="preserve"> </w:t>
      </w:r>
      <w:proofErr w:type="spellStart"/>
      <w:r w:rsidR="001824F0">
        <w:rPr>
          <w:rFonts w:ascii="Arial" w:hAnsi="Arial" w:cs="Arial"/>
          <w:sz w:val="24"/>
          <w:szCs w:val="28"/>
          <w:lang w:val="ru-RU"/>
        </w:rPr>
        <w:t>негранулированный</w:t>
      </w:r>
      <w:proofErr w:type="spellEnd"/>
      <w:r>
        <w:rPr>
          <w:rFonts w:ascii="Arial" w:hAnsi="Arial" w:cs="Arial"/>
          <w:sz w:val="24"/>
          <w:szCs w:val="28"/>
          <w:lang w:val="ru-RU"/>
        </w:rPr>
        <w:t>;</w:t>
      </w:r>
    </w:p>
    <w:bookmarkEnd w:id="15"/>
    <w:p w14:paraId="00014B35" w14:textId="77B8E86B" w:rsidR="001824F0" w:rsidRPr="001824F0" w:rsidRDefault="001824F0" w:rsidP="001824F0">
      <w:pPr>
        <w:numPr>
          <w:ilvl w:val="0"/>
          <w:numId w:val="41"/>
        </w:numPr>
        <w:spacing w:line="360" w:lineRule="auto"/>
        <w:jc w:val="both"/>
        <w:rPr>
          <w:rFonts w:ascii="Arial" w:hAnsi="Arial" w:cs="Arial"/>
          <w:b/>
          <w:sz w:val="24"/>
          <w:szCs w:val="28"/>
          <w:lang w:eastAsia="x-none"/>
        </w:rPr>
      </w:pPr>
      <w:r w:rsidRPr="001824F0">
        <w:rPr>
          <w:rFonts w:ascii="Arial" w:hAnsi="Arial" w:cs="Arial"/>
          <w:sz w:val="24"/>
          <w:szCs w:val="28"/>
          <w:lang w:eastAsia="x-none"/>
        </w:rPr>
        <w:t>шрот подсолнечный обыкновенный необогащенный гранулированный;</w:t>
      </w:r>
    </w:p>
    <w:p w14:paraId="5AE958E0" w14:textId="5F372BD0" w:rsidR="00536051" w:rsidRPr="001824F0" w:rsidRDefault="00536051" w:rsidP="00536051">
      <w:pPr>
        <w:pStyle w:val="a3"/>
        <w:numPr>
          <w:ilvl w:val="0"/>
          <w:numId w:val="41"/>
        </w:numPr>
        <w:rPr>
          <w:rFonts w:ascii="Arial" w:hAnsi="Arial" w:cs="Arial"/>
          <w:b/>
          <w:sz w:val="24"/>
          <w:szCs w:val="28"/>
          <w:lang w:val="ru-RU"/>
        </w:rPr>
      </w:pPr>
      <w:bookmarkStart w:id="16" w:name="_Hlk27146318"/>
      <w:r>
        <w:rPr>
          <w:rFonts w:ascii="Arial" w:hAnsi="Arial" w:cs="Arial"/>
          <w:sz w:val="24"/>
          <w:szCs w:val="28"/>
          <w:lang w:val="ru-RU"/>
        </w:rPr>
        <w:t>шрот подсолнечный обыкновенный обогащенный</w:t>
      </w:r>
      <w:r w:rsidR="001824F0">
        <w:rPr>
          <w:rFonts w:ascii="Arial" w:hAnsi="Arial" w:cs="Arial"/>
          <w:sz w:val="24"/>
          <w:szCs w:val="28"/>
          <w:lang w:val="ru-RU"/>
        </w:rPr>
        <w:t xml:space="preserve"> </w:t>
      </w:r>
      <w:proofErr w:type="spellStart"/>
      <w:r w:rsidR="001824F0">
        <w:rPr>
          <w:rFonts w:ascii="Arial" w:hAnsi="Arial" w:cs="Arial"/>
          <w:sz w:val="24"/>
          <w:szCs w:val="28"/>
          <w:lang w:val="ru-RU"/>
        </w:rPr>
        <w:t>негранулированный</w:t>
      </w:r>
      <w:proofErr w:type="spellEnd"/>
      <w:r>
        <w:rPr>
          <w:rFonts w:ascii="Arial" w:hAnsi="Arial" w:cs="Arial"/>
          <w:sz w:val="24"/>
          <w:szCs w:val="28"/>
          <w:lang w:val="ru-RU"/>
        </w:rPr>
        <w:t>;</w:t>
      </w:r>
    </w:p>
    <w:bookmarkEnd w:id="16"/>
    <w:p w14:paraId="55787BFD" w14:textId="55679DDE" w:rsidR="001824F0" w:rsidRPr="001824F0" w:rsidRDefault="001824F0" w:rsidP="001824F0">
      <w:pPr>
        <w:numPr>
          <w:ilvl w:val="0"/>
          <w:numId w:val="41"/>
        </w:numPr>
        <w:spacing w:line="360" w:lineRule="auto"/>
        <w:jc w:val="both"/>
        <w:rPr>
          <w:rFonts w:ascii="Arial" w:hAnsi="Arial" w:cs="Arial"/>
          <w:b/>
          <w:sz w:val="24"/>
          <w:szCs w:val="28"/>
          <w:lang w:eastAsia="x-none"/>
        </w:rPr>
      </w:pPr>
      <w:r w:rsidRPr="001824F0">
        <w:rPr>
          <w:rFonts w:ascii="Arial" w:hAnsi="Arial" w:cs="Arial"/>
          <w:sz w:val="24"/>
          <w:szCs w:val="28"/>
          <w:lang w:eastAsia="x-none"/>
        </w:rPr>
        <w:t>шрот подсолнечный обыкновенный обогащенный гранулированный;</w:t>
      </w:r>
    </w:p>
    <w:p w14:paraId="5FF08D1E" w14:textId="187BD543" w:rsidR="00536051" w:rsidRPr="001824F0" w:rsidRDefault="00536051" w:rsidP="00536051">
      <w:pPr>
        <w:pStyle w:val="a3"/>
        <w:numPr>
          <w:ilvl w:val="0"/>
          <w:numId w:val="41"/>
        </w:numPr>
        <w:rPr>
          <w:rFonts w:ascii="Arial" w:hAnsi="Arial" w:cs="Arial"/>
          <w:b/>
          <w:sz w:val="24"/>
          <w:szCs w:val="28"/>
          <w:lang w:val="ru-RU"/>
        </w:rPr>
      </w:pPr>
      <w:bookmarkStart w:id="17" w:name="_Hlk27146339"/>
      <w:r>
        <w:rPr>
          <w:rFonts w:ascii="Arial" w:hAnsi="Arial" w:cs="Arial"/>
          <w:sz w:val="24"/>
          <w:szCs w:val="28"/>
          <w:lang w:val="ru-RU"/>
        </w:rPr>
        <w:t xml:space="preserve">шрот подсолнечный </w:t>
      </w:r>
      <w:proofErr w:type="spellStart"/>
      <w:r>
        <w:rPr>
          <w:rFonts w:ascii="Arial" w:hAnsi="Arial" w:cs="Arial"/>
          <w:sz w:val="24"/>
          <w:szCs w:val="28"/>
          <w:lang w:val="ru-RU"/>
        </w:rPr>
        <w:t>тостированный</w:t>
      </w:r>
      <w:proofErr w:type="spellEnd"/>
      <w:r>
        <w:rPr>
          <w:rFonts w:ascii="Arial" w:hAnsi="Arial" w:cs="Arial"/>
          <w:sz w:val="24"/>
          <w:szCs w:val="28"/>
          <w:lang w:val="ru-RU"/>
        </w:rPr>
        <w:t xml:space="preserve"> необогащенный</w:t>
      </w:r>
      <w:r w:rsidR="001824F0">
        <w:rPr>
          <w:rFonts w:ascii="Arial" w:hAnsi="Arial" w:cs="Arial"/>
          <w:sz w:val="24"/>
          <w:szCs w:val="28"/>
          <w:lang w:val="ru-RU"/>
        </w:rPr>
        <w:t xml:space="preserve"> </w:t>
      </w:r>
      <w:proofErr w:type="spellStart"/>
      <w:r w:rsidR="001824F0">
        <w:rPr>
          <w:rFonts w:ascii="Arial" w:hAnsi="Arial" w:cs="Arial"/>
          <w:sz w:val="24"/>
          <w:szCs w:val="28"/>
          <w:lang w:val="ru-RU"/>
        </w:rPr>
        <w:t>негранулированный</w:t>
      </w:r>
      <w:proofErr w:type="spellEnd"/>
      <w:r>
        <w:rPr>
          <w:rFonts w:ascii="Arial" w:hAnsi="Arial" w:cs="Arial"/>
          <w:sz w:val="24"/>
          <w:szCs w:val="28"/>
          <w:lang w:val="ru-RU"/>
        </w:rPr>
        <w:t>;</w:t>
      </w:r>
    </w:p>
    <w:bookmarkEnd w:id="17"/>
    <w:p w14:paraId="4FC313E9" w14:textId="3B59C240" w:rsidR="001824F0" w:rsidRPr="001824F0" w:rsidRDefault="001824F0" w:rsidP="001824F0">
      <w:pPr>
        <w:numPr>
          <w:ilvl w:val="0"/>
          <w:numId w:val="41"/>
        </w:numPr>
        <w:spacing w:line="360" w:lineRule="auto"/>
        <w:jc w:val="both"/>
        <w:rPr>
          <w:rFonts w:ascii="Arial" w:hAnsi="Arial" w:cs="Arial"/>
          <w:b/>
          <w:sz w:val="24"/>
          <w:szCs w:val="28"/>
          <w:lang w:eastAsia="x-none"/>
        </w:rPr>
      </w:pPr>
      <w:r w:rsidRPr="001824F0">
        <w:rPr>
          <w:rFonts w:ascii="Arial" w:hAnsi="Arial" w:cs="Arial"/>
          <w:sz w:val="24"/>
          <w:szCs w:val="28"/>
          <w:lang w:eastAsia="x-none"/>
        </w:rPr>
        <w:t xml:space="preserve">шрот подсолнечный </w:t>
      </w:r>
      <w:proofErr w:type="spellStart"/>
      <w:r w:rsidRPr="001824F0">
        <w:rPr>
          <w:rFonts w:ascii="Arial" w:hAnsi="Arial" w:cs="Arial"/>
          <w:sz w:val="24"/>
          <w:szCs w:val="28"/>
          <w:lang w:eastAsia="x-none"/>
        </w:rPr>
        <w:t>тостированный</w:t>
      </w:r>
      <w:proofErr w:type="spellEnd"/>
      <w:r w:rsidRPr="001824F0">
        <w:rPr>
          <w:rFonts w:ascii="Arial" w:hAnsi="Arial" w:cs="Arial"/>
          <w:sz w:val="24"/>
          <w:szCs w:val="28"/>
          <w:lang w:eastAsia="x-none"/>
        </w:rPr>
        <w:t xml:space="preserve"> необогащенный </w:t>
      </w:r>
      <w:r>
        <w:rPr>
          <w:rFonts w:ascii="Arial" w:hAnsi="Arial" w:cs="Arial"/>
          <w:sz w:val="24"/>
          <w:szCs w:val="28"/>
          <w:lang w:eastAsia="x-none"/>
        </w:rPr>
        <w:t>г</w:t>
      </w:r>
      <w:r w:rsidRPr="001824F0">
        <w:rPr>
          <w:rFonts w:ascii="Arial" w:hAnsi="Arial" w:cs="Arial"/>
          <w:sz w:val="24"/>
          <w:szCs w:val="28"/>
          <w:lang w:eastAsia="x-none"/>
        </w:rPr>
        <w:t>ранулированный;</w:t>
      </w:r>
    </w:p>
    <w:p w14:paraId="7390E4D5" w14:textId="5F50C3B7" w:rsidR="00536051" w:rsidRPr="001824F0" w:rsidRDefault="00536051" w:rsidP="00536051">
      <w:pPr>
        <w:pStyle w:val="a3"/>
        <w:numPr>
          <w:ilvl w:val="0"/>
          <w:numId w:val="41"/>
        </w:numPr>
        <w:rPr>
          <w:rFonts w:ascii="Arial" w:hAnsi="Arial" w:cs="Arial"/>
          <w:b/>
          <w:sz w:val="24"/>
          <w:szCs w:val="28"/>
          <w:lang w:val="ru-RU"/>
        </w:rPr>
      </w:pPr>
      <w:r>
        <w:rPr>
          <w:rFonts w:ascii="Arial" w:hAnsi="Arial" w:cs="Arial"/>
          <w:sz w:val="24"/>
          <w:szCs w:val="28"/>
          <w:lang w:val="ru-RU"/>
        </w:rPr>
        <w:t xml:space="preserve">шрот подсолнечный </w:t>
      </w:r>
      <w:proofErr w:type="spellStart"/>
      <w:r>
        <w:rPr>
          <w:rFonts w:ascii="Arial" w:hAnsi="Arial" w:cs="Arial"/>
          <w:sz w:val="24"/>
          <w:szCs w:val="28"/>
          <w:lang w:val="ru-RU"/>
        </w:rPr>
        <w:t>тостированный</w:t>
      </w:r>
      <w:proofErr w:type="spellEnd"/>
      <w:r>
        <w:rPr>
          <w:rFonts w:ascii="Arial" w:hAnsi="Arial" w:cs="Arial"/>
          <w:sz w:val="24"/>
          <w:szCs w:val="28"/>
          <w:lang w:val="ru-RU"/>
        </w:rPr>
        <w:t xml:space="preserve"> обогащенный</w:t>
      </w:r>
      <w:r w:rsidR="001824F0">
        <w:rPr>
          <w:rFonts w:ascii="Arial" w:hAnsi="Arial" w:cs="Arial"/>
          <w:sz w:val="24"/>
          <w:szCs w:val="28"/>
          <w:lang w:val="ru-RU"/>
        </w:rPr>
        <w:t xml:space="preserve"> </w:t>
      </w:r>
      <w:proofErr w:type="spellStart"/>
      <w:r w:rsidR="001824F0">
        <w:rPr>
          <w:rFonts w:ascii="Arial" w:hAnsi="Arial" w:cs="Arial"/>
          <w:sz w:val="24"/>
          <w:szCs w:val="28"/>
          <w:lang w:val="ru-RU"/>
        </w:rPr>
        <w:t>негранулированный</w:t>
      </w:r>
      <w:proofErr w:type="spellEnd"/>
      <w:r w:rsidR="001824F0">
        <w:rPr>
          <w:rFonts w:ascii="Arial" w:hAnsi="Arial" w:cs="Arial"/>
          <w:sz w:val="24"/>
          <w:szCs w:val="28"/>
          <w:lang w:val="ru-RU"/>
        </w:rPr>
        <w:t>;</w:t>
      </w:r>
    </w:p>
    <w:p w14:paraId="38713645" w14:textId="69A846D9" w:rsidR="001824F0" w:rsidRPr="001824F0" w:rsidRDefault="001824F0" w:rsidP="001824F0">
      <w:pPr>
        <w:numPr>
          <w:ilvl w:val="0"/>
          <w:numId w:val="41"/>
        </w:numPr>
        <w:spacing w:line="360" w:lineRule="auto"/>
        <w:jc w:val="both"/>
        <w:rPr>
          <w:rFonts w:ascii="Arial" w:hAnsi="Arial" w:cs="Arial"/>
          <w:b/>
          <w:sz w:val="24"/>
          <w:szCs w:val="28"/>
          <w:lang w:eastAsia="x-none"/>
        </w:rPr>
      </w:pPr>
      <w:r w:rsidRPr="001824F0">
        <w:rPr>
          <w:rFonts w:ascii="Arial" w:hAnsi="Arial" w:cs="Arial"/>
          <w:sz w:val="24"/>
          <w:szCs w:val="28"/>
          <w:lang w:eastAsia="x-none"/>
        </w:rPr>
        <w:t xml:space="preserve">шрот подсолнечный </w:t>
      </w:r>
      <w:proofErr w:type="spellStart"/>
      <w:r w:rsidRPr="001824F0">
        <w:rPr>
          <w:rFonts w:ascii="Arial" w:hAnsi="Arial" w:cs="Arial"/>
          <w:sz w:val="24"/>
          <w:szCs w:val="28"/>
          <w:lang w:eastAsia="x-none"/>
        </w:rPr>
        <w:t>тостированный</w:t>
      </w:r>
      <w:proofErr w:type="spellEnd"/>
      <w:r w:rsidRPr="001824F0">
        <w:rPr>
          <w:rFonts w:ascii="Arial" w:hAnsi="Arial" w:cs="Arial"/>
          <w:sz w:val="24"/>
          <w:szCs w:val="28"/>
          <w:lang w:eastAsia="x-none"/>
        </w:rPr>
        <w:t xml:space="preserve"> обогащенный</w:t>
      </w:r>
      <w:r>
        <w:rPr>
          <w:rFonts w:ascii="Arial" w:hAnsi="Arial" w:cs="Arial"/>
          <w:sz w:val="24"/>
          <w:szCs w:val="28"/>
          <w:lang w:eastAsia="x-none"/>
        </w:rPr>
        <w:t xml:space="preserve"> гранулированный.</w:t>
      </w:r>
    </w:p>
    <w:p w14:paraId="2EFC4A97" w14:textId="77777777" w:rsidR="00536051" w:rsidRPr="00536051" w:rsidRDefault="00536051" w:rsidP="00DC79DC">
      <w:pPr>
        <w:pStyle w:val="a3"/>
        <w:ind w:firstLine="0"/>
        <w:jc w:val="center"/>
        <w:rPr>
          <w:rFonts w:ascii="Arial" w:hAnsi="Arial" w:cs="Arial"/>
          <w:b/>
          <w:sz w:val="24"/>
          <w:szCs w:val="28"/>
          <w:lang w:val="ru-RU"/>
        </w:rPr>
      </w:pPr>
    </w:p>
    <w:p w14:paraId="2155277E" w14:textId="32636ADA" w:rsidR="00414E57" w:rsidRPr="00DC79DC" w:rsidRDefault="00EE0E61" w:rsidP="00BA5720">
      <w:pPr>
        <w:pStyle w:val="a3"/>
        <w:pageBreakBefore/>
        <w:ind w:firstLine="0"/>
        <w:jc w:val="center"/>
        <w:rPr>
          <w:rFonts w:ascii="Arial" w:hAnsi="Arial" w:cs="Arial"/>
          <w:b/>
          <w:sz w:val="24"/>
          <w:szCs w:val="28"/>
          <w:lang w:val="ru-RU"/>
        </w:rPr>
      </w:pPr>
      <w:r w:rsidRPr="003E2BE8">
        <w:rPr>
          <w:rFonts w:ascii="Arial" w:hAnsi="Arial" w:cs="Arial"/>
          <w:b/>
          <w:sz w:val="24"/>
          <w:szCs w:val="28"/>
        </w:rPr>
        <w:lastRenderedPageBreak/>
        <w:t>П</w:t>
      </w:r>
      <w:r w:rsidR="007A0761" w:rsidRPr="003E2BE8">
        <w:rPr>
          <w:rFonts w:ascii="Arial" w:hAnsi="Arial" w:cs="Arial"/>
          <w:b/>
          <w:sz w:val="24"/>
          <w:szCs w:val="28"/>
        </w:rPr>
        <w:t>риложение</w:t>
      </w:r>
      <w:r w:rsidR="00552FDC" w:rsidRPr="003E2BE8">
        <w:rPr>
          <w:rFonts w:ascii="Arial" w:hAnsi="Arial" w:cs="Arial"/>
          <w:b/>
          <w:sz w:val="24"/>
          <w:szCs w:val="28"/>
        </w:rPr>
        <w:t xml:space="preserve"> </w:t>
      </w:r>
      <w:r w:rsidR="00DC79DC">
        <w:rPr>
          <w:rFonts w:ascii="Arial" w:hAnsi="Arial" w:cs="Arial"/>
          <w:b/>
          <w:sz w:val="24"/>
          <w:szCs w:val="28"/>
          <w:lang w:val="ru-RU"/>
        </w:rPr>
        <w:t>Б</w:t>
      </w:r>
    </w:p>
    <w:p w14:paraId="5AD8D84D" w14:textId="77777777" w:rsidR="007A0761" w:rsidRPr="003E2BE8" w:rsidRDefault="007A0761" w:rsidP="00BA5720">
      <w:pPr>
        <w:pStyle w:val="a3"/>
        <w:ind w:firstLine="0"/>
        <w:jc w:val="center"/>
        <w:rPr>
          <w:rFonts w:ascii="Arial" w:hAnsi="Arial" w:cs="Arial"/>
          <w:b/>
          <w:sz w:val="24"/>
          <w:szCs w:val="28"/>
        </w:rPr>
      </w:pPr>
      <w:r w:rsidRPr="003E2BE8">
        <w:rPr>
          <w:rFonts w:ascii="Arial" w:hAnsi="Arial" w:cs="Arial"/>
          <w:b/>
          <w:sz w:val="24"/>
          <w:szCs w:val="28"/>
        </w:rPr>
        <w:t>(</w:t>
      </w:r>
      <w:r w:rsidR="008E577F">
        <w:rPr>
          <w:rFonts w:ascii="Arial" w:hAnsi="Arial" w:cs="Arial"/>
          <w:b/>
          <w:sz w:val="24"/>
          <w:szCs w:val="28"/>
          <w:lang w:val="ru-RU"/>
        </w:rPr>
        <w:t>справочное</w:t>
      </w:r>
      <w:r w:rsidR="00B80DA5" w:rsidRPr="003E2BE8">
        <w:rPr>
          <w:rFonts w:ascii="Arial" w:hAnsi="Arial" w:cs="Arial"/>
          <w:b/>
          <w:sz w:val="24"/>
          <w:szCs w:val="28"/>
        </w:rPr>
        <w:t>)</w:t>
      </w:r>
    </w:p>
    <w:p w14:paraId="4BEEDF68" w14:textId="77777777" w:rsidR="00895E8F" w:rsidRDefault="00895E8F" w:rsidP="003E2BE8">
      <w:pPr>
        <w:pStyle w:val="aa"/>
        <w:jc w:val="center"/>
        <w:rPr>
          <w:rFonts w:ascii="Arial" w:hAnsi="Arial" w:cs="Arial"/>
          <w:b/>
          <w:sz w:val="24"/>
          <w:szCs w:val="28"/>
        </w:rPr>
      </w:pPr>
    </w:p>
    <w:p w14:paraId="25FD8607" w14:textId="507A906E" w:rsidR="008E577F" w:rsidRDefault="008E577F" w:rsidP="003E2BE8">
      <w:pPr>
        <w:pStyle w:val="aa"/>
        <w:jc w:val="center"/>
        <w:rPr>
          <w:rFonts w:ascii="Arial" w:hAnsi="Arial" w:cs="Arial"/>
          <w:b/>
          <w:sz w:val="24"/>
          <w:szCs w:val="28"/>
          <w:lang w:val="ru-RU"/>
        </w:rPr>
      </w:pPr>
      <w:r>
        <w:rPr>
          <w:rFonts w:ascii="Arial" w:hAnsi="Arial" w:cs="Arial"/>
          <w:b/>
          <w:sz w:val="24"/>
          <w:szCs w:val="28"/>
          <w:lang w:val="ru-RU"/>
        </w:rPr>
        <w:t xml:space="preserve">Метод определения </w:t>
      </w:r>
      <w:bookmarkStart w:id="18" w:name="_Hlk24629973"/>
      <w:r w:rsidR="000B432F">
        <w:rPr>
          <w:rFonts w:ascii="Arial" w:hAnsi="Arial" w:cs="Arial"/>
          <w:b/>
          <w:sz w:val="24"/>
          <w:szCs w:val="28"/>
          <w:lang w:val="ru-RU"/>
        </w:rPr>
        <w:t xml:space="preserve">массовой доли </w:t>
      </w:r>
      <w:r>
        <w:rPr>
          <w:rFonts w:ascii="Arial" w:hAnsi="Arial" w:cs="Arial"/>
          <w:b/>
          <w:sz w:val="24"/>
          <w:szCs w:val="28"/>
          <w:lang w:val="ru-RU"/>
        </w:rPr>
        <w:t>остаточно</w:t>
      </w:r>
      <w:r w:rsidR="000B432F">
        <w:rPr>
          <w:rFonts w:ascii="Arial" w:hAnsi="Arial" w:cs="Arial"/>
          <w:b/>
          <w:sz w:val="24"/>
          <w:szCs w:val="28"/>
          <w:lang w:val="ru-RU"/>
        </w:rPr>
        <w:t>го количества</w:t>
      </w:r>
      <w:r>
        <w:rPr>
          <w:rFonts w:ascii="Arial" w:hAnsi="Arial" w:cs="Arial"/>
          <w:b/>
          <w:sz w:val="24"/>
          <w:szCs w:val="28"/>
          <w:lang w:val="ru-RU"/>
        </w:rPr>
        <w:t xml:space="preserve"> растворителя</w:t>
      </w:r>
    </w:p>
    <w:bookmarkEnd w:id="18"/>
    <w:p w14:paraId="0A0B8DF1" w14:textId="77777777" w:rsidR="008E577F" w:rsidRDefault="008E577F" w:rsidP="003E2BE8">
      <w:pPr>
        <w:pStyle w:val="aa"/>
        <w:jc w:val="center"/>
        <w:rPr>
          <w:rFonts w:ascii="Arial" w:hAnsi="Arial" w:cs="Arial"/>
          <w:b/>
          <w:sz w:val="24"/>
          <w:szCs w:val="28"/>
          <w:lang w:val="ru-RU"/>
        </w:rPr>
      </w:pPr>
    </w:p>
    <w:p w14:paraId="78511064" w14:textId="2158E27E" w:rsidR="008E577F" w:rsidRPr="002451F4" w:rsidRDefault="00FB6D22" w:rsidP="00FB6D22">
      <w:pPr>
        <w:pStyle w:val="aa"/>
        <w:ind w:firstLine="510"/>
        <w:rPr>
          <w:rFonts w:ascii="Arial" w:hAnsi="Arial" w:cs="Arial"/>
          <w:sz w:val="22"/>
          <w:szCs w:val="28"/>
          <w:lang w:val="ru-RU"/>
        </w:rPr>
      </w:pPr>
      <w:r w:rsidRPr="002451F4">
        <w:rPr>
          <w:rFonts w:ascii="Arial" w:hAnsi="Arial" w:cs="Arial"/>
          <w:sz w:val="22"/>
          <w:szCs w:val="28"/>
          <w:lang w:val="ru-RU"/>
        </w:rPr>
        <w:t xml:space="preserve">Метод распространяется на шроты, получаемые при экстракции масличных семян, и устанавливает метод </w:t>
      </w:r>
      <w:r w:rsidR="000B432F">
        <w:rPr>
          <w:rFonts w:ascii="Arial" w:hAnsi="Arial" w:cs="Arial"/>
          <w:sz w:val="22"/>
          <w:szCs w:val="28"/>
          <w:lang w:val="ru-RU"/>
        </w:rPr>
        <w:t xml:space="preserve">определения </w:t>
      </w:r>
      <w:r w:rsidR="000B432F" w:rsidRPr="000B432F">
        <w:rPr>
          <w:rFonts w:ascii="Arial" w:hAnsi="Arial" w:cs="Arial"/>
          <w:sz w:val="22"/>
          <w:szCs w:val="28"/>
          <w:lang w:val="ru-RU"/>
        </w:rPr>
        <w:t>массовой доли остаточного количества растворителя</w:t>
      </w:r>
      <w:r w:rsidRPr="002451F4">
        <w:rPr>
          <w:rFonts w:ascii="Arial" w:hAnsi="Arial" w:cs="Arial"/>
          <w:sz w:val="22"/>
          <w:szCs w:val="28"/>
          <w:lang w:val="ru-RU"/>
        </w:rPr>
        <w:t>.</w:t>
      </w:r>
    </w:p>
    <w:p w14:paraId="58EED539" w14:textId="77777777" w:rsidR="00FB6D22" w:rsidRPr="002451F4" w:rsidRDefault="00FB6D22" w:rsidP="00FB6D22">
      <w:pPr>
        <w:pStyle w:val="aa"/>
        <w:ind w:firstLine="510"/>
        <w:rPr>
          <w:rFonts w:ascii="Arial" w:hAnsi="Arial" w:cs="Arial"/>
          <w:sz w:val="22"/>
          <w:szCs w:val="28"/>
          <w:lang w:val="ru-RU"/>
        </w:rPr>
      </w:pPr>
    </w:p>
    <w:p w14:paraId="5D76C026" w14:textId="7543338F" w:rsidR="00FB6D22" w:rsidRPr="002451F4" w:rsidRDefault="00DC79DC" w:rsidP="00FB6D22">
      <w:pPr>
        <w:pStyle w:val="aa"/>
        <w:ind w:firstLine="510"/>
        <w:rPr>
          <w:rFonts w:ascii="Arial" w:hAnsi="Arial" w:cs="Arial"/>
          <w:b/>
          <w:sz w:val="22"/>
          <w:szCs w:val="28"/>
          <w:lang w:val="ru-RU"/>
        </w:rPr>
      </w:pPr>
      <w:r>
        <w:rPr>
          <w:rFonts w:ascii="Arial" w:hAnsi="Arial" w:cs="Arial"/>
          <w:b/>
          <w:sz w:val="22"/>
          <w:szCs w:val="28"/>
          <w:lang w:val="ru-RU"/>
        </w:rPr>
        <w:t>Б</w:t>
      </w:r>
      <w:r w:rsidR="00FB6D22" w:rsidRPr="002451F4">
        <w:rPr>
          <w:rFonts w:ascii="Arial" w:hAnsi="Arial" w:cs="Arial"/>
          <w:b/>
          <w:sz w:val="22"/>
          <w:szCs w:val="28"/>
          <w:lang w:val="ru-RU"/>
        </w:rPr>
        <w:t xml:space="preserve">.1 Отбор </w:t>
      </w:r>
      <w:r w:rsidR="000B432F">
        <w:rPr>
          <w:rFonts w:ascii="Arial" w:hAnsi="Arial" w:cs="Arial"/>
          <w:b/>
          <w:sz w:val="22"/>
          <w:szCs w:val="28"/>
          <w:lang w:val="ru-RU"/>
        </w:rPr>
        <w:t>проб</w:t>
      </w:r>
    </w:p>
    <w:p w14:paraId="2FB666D8" w14:textId="77777777" w:rsidR="00FB6D22" w:rsidRPr="002451F4" w:rsidRDefault="00FB6D22" w:rsidP="00FB6D22">
      <w:pPr>
        <w:pStyle w:val="aa"/>
        <w:ind w:firstLine="510"/>
        <w:rPr>
          <w:rFonts w:ascii="Arial" w:hAnsi="Arial" w:cs="Arial"/>
          <w:b/>
          <w:sz w:val="22"/>
          <w:szCs w:val="28"/>
          <w:lang w:val="ru-RU"/>
        </w:rPr>
      </w:pPr>
    </w:p>
    <w:p w14:paraId="03943BAC" w14:textId="02898379" w:rsidR="00FB6D22" w:rsidRPr="002451F4" w:rsidRDefault="00FB6D22" w:rsidP="00FB6D22">
      <w:pPr>
        <w:pStyle w:val="aa"/>
        <w:ind w:firstLine="510"/>
        <w:rPr>
          <w:rFonts w:ascii="Arial" w:hAnsi="Arial" w:cs="Arial"/>
          <w:sz w:val="22"/>
          <w:szCs w:val="28"/>
          <w:lang w:val="ru-RU"/>
        </w:rPr>
      </w:pPr>
      <w:r w:rsidRPr="002451F4">
        <w:rPr>
          <w:rFonts w:ascii="Arial" w:hAnsi="Arial" w:cs="Arial"/>
          <w:sz w:val="22"/>
          <w:szCs w:val="28"/>
          <w:lang w:val="ru-RU"/>
        </w:rPr>
        <w:t xml:space="preserve">Отбор </w:t>
      </w:r>
      <w:r w:rsidR="005579C4">
        <w:rPr>
          <w:rFonts w:ascii="Arial" w:hAnsi="Arial" w:cs="Arial"/>
          <w:sz w:val="22"/>
          <w:szCs w:val="28"/>
          <w:lang w:val="ru-RU"/>
        </w:rPr>
        <w:t>проб</w:t>
      </w:r>
      <w:r w:rsidRPr="002451F4">
        <w:rPr>
          <w:rFonts w:ascii="Arial" w:hAnsi="Arial" w:cs="Arial"/>
          <w:sz w:val="22"/>
          <w:szCs w:val="28"/>
          <w:lang w:val="ru-RU"/>
        </w:rPr>
        <w:t xml:space="preserve"> –</w:t>
      </w:r>
      <w:r w:rsidR="007A12CC" w:rsidRPr="002451F4">
        <w:rPr>
          <w:rFonts w:ascii="Arial" w:hAnsi="Arial" w:cs="Arial"/>
          <w:sz w:val="22"/>
          <w:szCs w:val="28"/>
          <w:lang w:val="ru-RU"/>
        </w:rPr>
        <w:t xml:space="preserve"> по ГОСТ</w:t>
      </w:r>
      <w:r w:rsidRPr="002451F4">
        <w:rPr>
          <w:rFonts w:ascii="Arial" w:hAnsi="Arial" w:cs="Arial"/>
          <w:sz w:val="22"/>
          <w:szCs w:val="28"/>
          <w:lang w:val="ru-RU"/>
        </w:rPr>
        <w:t xml:space="preserve"> 13979.0</w:t>
      </w:r>
      <w:r w:rsidR="007A12CC" w:rsidRPr="002451F4">
        <w:rPr>
          <w:rFonts w:ascii="Arial" w:hAnsi="Arial" w:cs="Arial"/>
          <w:sz w:val="22"/>
          <w:szCs w:val="28"/>
          <w:lang w:val="ru-RU"/>
        </w:rPr>
        <w:t>.</w:t>
      </w:r>
    </w:p>
    <w:p w14:paraId="68C1E8BC" w14:textId="77777777" w:rsidR="00FB6D22" w:rsidRPr="002451F4" w:rsidRDefault="00FB6D22" w:rsidP="00FB6D22">
      <w:pPr>
        <w:pStyle w:val="aa"/>
        <w:ind w:firstLine="510"/>
        <w:rPr>
          <w:rFonts w:ascii="Arial" w:hAnsi="Arial" w:cs="Arial"/>
          <w:sz w:val="22"/>
          <w:szCs w:val="28"/>
          <w:lang w:val="ru-RU"/>
        </w:rPr>
      </w:pPr>
    </w:p>
    <w:p w14:paraId="720A576D" w14:textId="4EE82430" w:rsidR="00FB6D22" w:rsidRPr="002451F4" w:rsidRDefault="00DC79DC" w:rsidP="00FB6D22">
      <w:pPr>
        <w:pStyle w:val="aa"/>
        <w:ind w:firstLine="510"/>
        <w:rPr>
          <w:rFonts w:ascii="Arial" w:hAnsi="Arial" w:cs="Arial"/>
          <w:b/>
          <w:sz w:val="22"/>
          <w:szCs w:val="28"/>
          <w:lang w:val="ru-RU"/>
        </w:rPr>
      </w:pPr>
      <w:r>
        <w:rPr>
          <w:rFonts w:ascii="Arial" w:hAnsi="Arial" w:cs="Arial"/>
          <w:b/>
          <w:sz w:val="22"/>
          <w:szCs w:val="28"/>
          <w:lang w:val="ru-RU"/>
        </w:rPr>
        <w:t>Б</w:t>
      </w:r>
      <w:r w:rsidR="00FB6D22" w:rsidRPr="002451F4">
        <w:rPr>
          <w:rFonts w:ascii="Arial" w:hAnsi="Arial" w:cs="Arial"/>
          <w:b/>
          <w:sz w:val="22"/>
          <w:szCs w:val="28"/>
          <w:lang w:val="ru-RU"/>
        </w:rPr>
        <w:t>.2 Аппаратура, материалы, реактивы</w:t>
      </w:r>
    </w:p>
    <w:p w14:paraId="11C8D65A" w14:textId="77777777" w:rsidR="00FB6D22" w:rsidRPr="002451F4" w:rsidRDefault="00FB6D22" w:rsidP="00FB6D22">
      <w:pPr>
        <w:pStyle w:val="aa"/>
        <w:ind w:firstLine="510"/>
        <w:rPr>
          <w:rFonts w:ascii="Arial" w:hAnsi="Arial" w:cs="Arial"/>
          <w:sz w:val="22"/>
          <w:szCs w:val="28"/>
          <w:lang w:val="ru-RU"/>
        </w:rPr>
      </w:pPr>
    </w:p>
    <w:p w14:paraId="60D407F2" w14:textId="074D004E" w:rsidR="00FB6D22" w:rsidRPr="002451F4" w:rsidRDefault="00FB6D22" w:rsidP="00FB6D22">
      <w:pPr>
        <w:pStyle w:val="aa"/>
        <w:ind w:firstLine="510"/>
        <w:rPr>
          <w:rFonts w:ascii="Arial" w:hAnsi="Arial" w:cs="Arial"/>
          <w:sz w:val="22"/>
          <w:szCs w:val="28"/>
          <w:lang w:val="ru-RU"/>
        </w:rPr>
      </w:pPr>
      <w:r w:rsidRPr="002451F4">
        <w:rPr>
          <w:rFonts w:ascii="Arial" w:hAnsi="Arial" w:cs="Arial"/>
          <w:sz w:val="22"/>
          <w:szCs w:val="28"/>
          <w:lang w:val="ru-RU"/>
        </w:rPr>
        <w:t xml:space="preserve">Весы лабораторные по </w:t>
      </w:r>
      <w:r w:rsidR="00857943">
        <w:rPr>
          <w:rFonts w:ascii="Arial" w:hAnsi="Arial" w:cs="Arial"/>
          <w:sz w:val="22"/>
          <w:szCs w:val="28"/>
          <w:lang w:val="ru-RU"/>
        </w:rPr>
        <w:t xml:space="preserve">ГОСТ </w:t>
      </w:r>
      <w:r w:rsidR="00857943" w:rsidRPr="00857943">
        <w:rPr>
          <w:rFonts w:ascii="Arial" w:hAnsi="Arial" w:cs="Arial"/>
          <w:sz w:val="22"/>
          <w:szCs w:val="28"/>
          <w:lang w:val="ru-RU"/>
        </w:rPr>
        <w:t xml:space="preserve">OIML R </w:t>
      </w:r>
      <w:r w:rsidR="00857943">
        <w:rPr>
          <w:rFonts w:ascii="Arial" w:hAnsi="Arial" w:cs="Arial"/>
          <w:sz w:val="22"/>
          <w:szCs w:val="28"/>
          <w:lang w:val="ru-RU"/>
        </w:rPr>
        <w:t>76-1</w:t>
      </w:r>
      <w:r w:rsidRPr="002451F4">
        <w:rPr>
          <w:rFonts w:ascii="Arial" w:hAnsi="Arial" w:cs="Arial"/>
          <w:sz w:val="22"/>
          <w:szCs w:val="28"/>
          <w:lang w:val="ru-RU"/>
        </w:rPr>
        <w:t xml:space="preserve"> 2-го класса точности с наибольшим пределом взвешивания 200 г или другие весы с тем же классом точности.</w:t>
      </w:r>
    </w:p>
    <w:p w14:paraId="4141B32B" w14:textId="77777777" w:rsidR="00FB6D22" w:rsidRPr="002451F4" w:rsidRDefault="00FB6D22" w:rsidP="00FB6D22">
      <w:pPr>
        <w:pStyle w:val="aa"/>
        <w:ind w:firstLine="510"/>
        <w:rPr>
          <w:rFonts w:ascii="Arial" w:hAnsi="Arial" w:cs="Arial"/>
          <w:sz w:val="22"/>
          <w:szCs w:val="28"/>
          <w:lang w:val="ru-RU"/>
        </w:rPr>
      </w:pPr>
      <w:r w:rsidRPr="002451F4">
        <w:rPr>
          <w:rFonts w:ascii="Arial" w:hAnsi="Arial" w:cs="Arial"/>
          <w:sz w:val="22"/>
          <w:szCs w:val="28"/>
          <w:lang w:val="ru-RU"/>
        </w:rPr>
        <w:t>Шкаф сушильный лабораторный с терморегулятором.</w:t>
      </w:r>
    </w:p>
    <w:p w14:paraId="37762916" w14:textId="77777777" w:rsidR="00655F59" w:rsidRDefault="00FB6D22" w:rsidP="00FB6D22">
      <w:pPr>
        <w:pStyle w:val="aa"/>
        <w:ind w:firstLine="510"/>
        <w:rPr>
          <w:rFonts w:ascii="Arial" w:hAnsi="Arial" w:cs="Arial"/>
          <w:sz w:val="22"/>
          <w:szCs w:val="28"/>
          <w:lang w:val="ru-RU"/>
        </w:rPr>
      </w:pPr>
      <w:r w:rsidRPr="002451F4">
        <w:rPr>
          <w:rFonts w:ascii="Arial" w:hAnsi="Arial" w:cs="Arial"/>
          <w:sz w:val="22"/>
          <w:szCs w:val="28"/>
          <w:lang w:val="ru-RU"/>
        </w:rPr>
        <w:t>Газоанализатор универсальный переносной типа УГ-2, снабженный штоком, имеющим репер 60 см</w:t>
      </w:r>
      <w:r w:rsidRPr="002451F4">
        <w:rPr>
          <w:rFonts w:ascii="Arial" w:hAnsi="Arial" w:cs="Arial"/>
          <w:sz w:val="22"/>
          <w:szCs w:val="28"/>
          <w:vertAlign w:val="superscript"/>
          <w:lang w:val="ru-RU"/>
        </w:rPr>
        <w:t>3</w:t>
      </w:r>
      <w:r w:rsidRPr="002451F4">
        <w:rPr>
          <w:rFonts w:ascii="Arial" w:hAnsi="Arial" w:cs="Arial"/>
          <w:sz w:val="22"/>
          <w:szCs w:val="28"/>
          <w:lang w:val="ru-RU"/>
        </w:rPr>
        <w:t xml:space="preserve"> с комплектом принадлежностей для определения паров</w:t>
      </w:r>
      <w:r w:rsidR="00655F59">
        <w:rPr>
          <w:rFonts w:ascii="Arial" w:hAnsi="Arial" w:cs="Arial"/>
          <w:sz w:val="22"/>
          <w:szCs w:val="28"/>
          <w:lang w:val="ru-RU"/>
        </w:rPr>
        <w:t xml:space="preserve"> экстракционного</w:t>
      </w:r>
      <w:r w:rsidRPr="002451F4">
        <w:rPr>
          <w:rFonts w:ascii="Arial" w:hAnsi="Arial" w:cs="Arial"/>
          <w:sz w:val="22"/>
          <w:szCs w:val="28"/>
          <w:lang w:val="ru-RU"/>
        </w:rPr>
        <w:t xml:space="preserve"> бензина</w:t>
      </w:r>
      <w:r w:rsidR="00655F59">
        <w:rPr>
          <w:rFonts w:ascii="Arial" w:hAnsi="Arial" w:cs="Arial"/>
          <w:sz w:val="22"/>
          <w:szCs w:val="28"/>
          <w:lang w:val="ru-RU"/>
        </w:rPr>
        <w:t xml:space="preserve"> или другого экстракционного растворителя, или аналогичный прибор, обеспечивающий проведение анализа с точностью, указанной в п. А.5.</w:t>
      </w:r>
    </w:p>
    <w:p w14:paraId="19330837" w14:textId="77777777" w:rsidR="00FB6D22" w:rsidRPr="002451F4" w:rsidRDefault="00FB6D22" w:rsidP="00FB6D22">
      <w:pPr>
        <w:pStyle w:val="aa"/>
        <w:ind w:firstLine="510"/>
        <w:rPr>
          <w:rFonts w:ascii="Arial" w:hAnsi="Arial" w:cs="Arial"/>
          <w:sz w:val="22"/>
          <w:szCs w:val="28"/>
          <w:lang w:val="ru-RU"/>
        </w:rPr>
      </w:pPr>
      <w:proofErr w:type="gramStart"/>
      <w:r w:rsidRPr="002451F4">
        <w:rPr>
          <w:rFonts w:ascii="Arial" w:hAnsi="Arial" w:cs="Arial"/>
          <w:sz w:val="22"/>
          <w:szCs w:val="28"/>
          <w:lang w:val="ru-RU"/>
        </w:rPr>
        <w:t>Зажимы</w:t>
      </w:r>
      <w:proofErr w:type="gramEnd"/>
      <w:r w:rsidRPr="002451F4">
        <w:rPr>
          <w:rFonts w:ascii="Arial" w:hAnsi="Arial" w:cs="Arial"/>
          <w:sz w:val="22"/>
          <w:szCs w:val="28"/>
          <w:lang w:val="ru-RU"/>
        </w:rPr>
        <w:t xml:space="preserve"> пружинящие для резиновых трубок.</w:t>
      </w:r>
    </w:p>
    <w:p w14:paraId="55CEDB8E" w14:textId="77777777" w:rsidR="00FB6D22" w:rsidRPr="002451F4" w:rsidRDefault="00FB6D22" w:rsidP="00FB6D22">
      <w:pPr>
        <w:pStyle w:val="aa"/>
        <w:ind w:firstLine="510"/>
        <w:rPr>
          <w:rFonts w:ascii="Arial" w:hAnsi="Arial" w:cs="Arial"/>
          <w:sz w:val="22"/>
          <w:szCs w:val="28"/>
          <w:lang w:val="ru-RU"/>
        </w:rPr>
      </w:pPr>
      <w:proofErr w:type="spellStart"/>
      <w:r w:rsidRPr="002451F4">
        <w:rPr>
          <w:rFonts w:ascii="Arial" w:hAnsi="Arial" w:cs="Arial"/>
          <w:sz w:val="22"/>
          <w:szCs w:val="28"/>
          <w:lang w:val="ru-RU"/>
        </w:rPr>
        <w:t>Микрошприц</w:t>
      </w:r>
      <w:proofErr w:type="spellEnd"/>
      <w:r w:rsidRPr="002451F4">
        <w:rPr>
          <w:rFonts w:ascii="Arial" w:hAnsi="Arial" w:cs="Arial"/>
          <w:sz w:val="22"/>
          <w:szCs w:val="28"/>
          <w:lang w:val="ru-RU"/>
        </w:rPr>
        <w:t xml:space="preserve"> МШ-10.</w:t>
      </w:r>
    </w:p>
    <w:p w14:paraId="7BC9AB8D" w14:textId="77777777" w:rsidR="00FB6D22" w:rsidRPr="002451F4"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Колба Кн-1–500, 1000–29/32 ТС, ГОСТ 25336.</w:t>
      </w:r>
    </w:p>
    <w:p w14:paraId="02C73FAE" w14:textId="77777777" w:rsidR="00651E21" w:rsidRPr="002451F4"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 xml:space="preserve">Пробка-насадка </w:t>
      </w:r>
      <w:proofErr w:type="spellStart"/>
      <w:r w:rsidRPr="002451F4">
        <w:rPr>
          <w:rFonts w:ascii="Arial" w:hAnsi="Arial" w:cs="Arial"/>
          <w:sz w:val="22"/>
          <w:szCs w:val="28"/>
          <w:lang w:val="ru-RU"/>
        </w:rPr>
        <w:t>Дрекселя</w:t>
      </w:r>
      <w:proofErr w:type="spellEnd"/>
      <w:r w:rsidRPr="002451F4">
        <w:rPr>
          <w:rFonts w:ascii="Arial" w:hAnsi="Arial" w:cs="Arial"/>
          <w:sz w:val="22"/>
          <w:szCs w:val="28"/>
          <w:lang w:val="ru-RU"/>
        </w:rPr>
        <w:t>.</w:t>
      </w:r>
    </w:p>
    <w:p w14:paraId="30E2A8A4" w14:textId="77777777" w:rsidR="00651E21" w:rsidRPr="002451F4"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Палочка металлическая гладкая диаметром 2-3 мм и длинной 300 мм с расплющенным концом.</w:t>
      </w:r>
    </w:p>
    <w:p w14:paraId="026C586D" w14:textId="77777777" w:rsidR="00651E21" w:rsidRPr="002451F4"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Шланги резиновые с внутренним диаметром 5 мм.</w:t>
      </w:r>
    </w:p>
    <w:p w14:paraId="11890499" w14:textId="7405234B" w:rsidR="00651E21" w:rsidRPr="002451F4"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Бензин экстракционный</w:t>
      </w:r>
      <w:r w:rsidR="00655F59">
        <w:rPr>
          <w:rFonts w:ascii="Arial" w:hAnsi="Arial" w:cs="Arial"/>
          <w:sz w:val="22"/>
          <w:szCs w:val="28"/>
          <w:lang w:val="ru-RU"/>
        </w:rPr>
        <w:t xml:space="preserve"> или другой экстракционный растворитель по нормативному документу</w:t>
      </w:r>
      <w:r w:rsidRPr="002451F4">
        <w:rPr>
          <w:rFonts w:ascii="Arial" w:hAnsi="Arial" w:cs="Arial"/>
          <w:sz w:val="22"/>
          <w:szCs w:val="28"/>
          <w:lang w:val="ru-RU"/>
        </w:rPr>
        <w:t>.</w:t>
      </w:r>
    </w:p>
    <w:p w14:paraId="5082217F" w14:textId="77777777" w:rsidR="00651E21" w:rsidRPr="002451F4"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Комплект порошков индикаторных и сорбентов для определения бензина газоанализатором УГ-2.</w:t>
      </w:r>
    </w:p>
    <w:p w14:paraId="2B4BF3A8" w14:textId="77777777" w:rsidR="00651E21" w:rsidRPr="002451F4" w:rsidRDefault="00651E21" w:rsidP="00FB6D22">
      <w:pPr>
        <w:pStyle w:val="aa"/>
        <w:ind w:firstLine="510"/>
        <w:rPr>
          <w:rFonts w:ascii="Arial" w:hAnsi="Arial" w:cs="Arial"/>
          <w:sz w:val="22"/>
          <w:szCs w:val="28"/>
          <w:lang w:val="ru-RU"/>
        </w:rPr>
      </w:pPr>
      <w:proofErr w:type="gramStart"/>
      <w:r w:rsidRPr="002451F4">
        <w:rPr>
          <w:rFonts w:ascii="Arial" w:hAnsi="Arial" w:cs="Arial"/>
          <w:sz w:val="22"/>
          <w:szCs w:val="28"/>
          <w:lang w:val="ru-RU"/>
        </w:rPr>
        <w:t>Вода</w:t>
      </w:r>
      <w:proofErr w:type="gramEnd"/>
      <w:r w:rsidRPr="002451F4">
        <w:rPr>
          <w:rFonts w:ascii="Arial" w:hAnsi="Arial" w:cs="Arial"/>
          <w:sz w:val="22"/>
          <w:szCs w:val="28"/>
          <w:lang w:val="ru-RU"/>
        </w:rPr>
        <w:t xml:space="preserve"> дистиллированная по ГОСТ 6709.</w:t>
      </w:r>
    </w:p>
    <w:p w14:paraId="1BCF4ACD" w14:textId="77777777" w:rsidR="00651E21"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Вата медицинская гигроскопичная по ГОСТ 5556.</w:t>
      </w:r>
    </w:p>
    <w:p w14:paraId="0427EAC9" w14:textId="4D6A1538" w:rsidR="00655F59" w:rsidRPr="002451F4" w:rsidRDefault="00655F59" w:rsidP="00FB6D22">
      <w:pPr>
        <w:pStyle w:val="aa"/>
        <w:ind w:firstLine="510"/>
        <w:rPr>
          <w:rFonts w:ascii="Arial" w:hAnsi="Arial" w:cs="Arial"/>
          <w:sz w:val="22"/>
          <w:szCs w:val="28"/>
          <w:lang w:val="ru-RU"/>
        </w:rPr>
      </w:pPr>
      <w:r>
        <w:rPr>
          <w:rFonts w:ascii="Arial" w:hAnsi="Arial" w:cs="Arial"/>
          <w:sz w:val="22"/>
          <w:szCs w:val="28"/>
          <w:lang w:val="ru-RU"/>
        </w:rPr>
        <w:t>Допускается применение других средств измерений и вспомогательного оборудования с метрологическими и техническими характеристиками не хуже и реактивов по качеству не ниже указанных.</w:t>
      </w:r>
    </w:p>
    <w:p w14:paraId="03305E73" w14:textId="213531CC" w:rsidR="00651E21" w:rsidRPr="002451F4" w:rsidRDefault="00DC79DC" w:rsidP="00FB6D22">
      <w:pPr>
        <w:pStyle w:val="aa"/>
        <w:ind w:firstLine="510"/>
        <w:rPr>
          <w:rFonts w:ascii="Arial" w:hAnsi="Arial" w:cs="Arial"/>
          <w:b/>
          <w:sz w:val="22"/>
          <w:szCs w:val="28"/>
          <w:lang w:val="ru-RU"/>
        </w:rPr>
      </w:pPr>
      <w:r>
        <w:rPr>
          <w:rFonts w:ascii="Arial" w:hAnsi="Arial" w:cs="Arial"/>
          <w:b/>
          <w:sz w:val="22"/>
          <w:szCs w:val="28"/>
          <w:lang w:val="ru-RU"/>
        </w:rPr>
        <w:lastRenderedPageBreak/>
        <w:t>Б</w:t>
      </w:r>
      <w:r w:rsidR="00651E21" w:rsidRPr="002451F4">
        <w:rPr>
          <w:rFonts w:ascii="Arial" w:hAnsi="Arial" w:cs="Arial"/>
          <w:b/>
          <w:sz w:val="22"/>
          <w:szCs w:val="28"/>
          <w:lang w:val="ru-RU"/>
        </w:rPr>
        <w:t>.3 Подготовка к испытанию</w:t>
      </w:r>
    </w:p>
    <w:p w14:paraId="71A420A4" w14:textId="77777777" w:rsidR="00651E21" w:rsidRPr="002451F4" w:rsidRDefault="00651E21" w:rsidP="00FB6D22">
      <w:pPr>
        <w:pStyle w:val="aa"/>
        <w:ind w:firstLine="510"/>
        <w:rPr>
          <w:rFonts w:ascii="Arial" w:hAnsi="Arial" w:cs="Arial"/>
          <w:b/>
          <w:sz w:val="22"/>
          <w:szCs w:val="28"/>
          <w:lang w:val="ru-RU"/>
        </w:rPr>
      </w:pPr>
    </w:p>
    <w:p w14:paraId="40851CA1" w14:textId="5208FC9D" w:rsidR="00651E21" w:rsidRDefault="00DC79DC" w:rsidP="00FB6D22">
      <w:pPr>
        <w:pStyle w:val="aa"/>
        <w:ind w:firstLine="510"/>
        <w:rPr>
          <w:rFonts w:ascii="Arial" w:hAnsi="Arial" w:cs="Arial"/>
          <w:b/>
          <w:sz w:val="22"/>
          <w:szCs w:val="28"/>
          <w:lang w:val="ru-RU"/>
        </w:rPr>
      </w:pPr>
      <w:r>
        <w:rPr>
          <w:rFonts w:ascii="Arial" w:hAnsi="Arial" w:cs="Arial"/>
          <w:b/>
          <w:sz w:val="22"/>
          <w:szCs w:val="28"/>
          <w:lang w:val="ru-RU"/>
        </w:rPr>
        <w:t>Б</w:t>
      </w:r>
      <w:r w:rsidR="00651E21" w:rsidRPr="009562CF">
        <w:rPr>
          <w:rFonts w:ascii="Arial" w:hAnsi="Arial" w:cs="Arial"/>
          <w:b/>
          <w:sz w:val="22"/>
          <w:szCs w:val="28"/>
          <w:lang w:val="ru-RU"/>
        </w:rPr>
        <w:t>.3.1 Подготовка аппаратуры</w:t>
      </w:r>
    </w:p>
    <w:p w14:paraId="4ABECE18" w14:textId="77777777" w:rsidR="009562CF" w:rsidRPr="009562CF" w:rsidRDefault="009562CF" w:rsidP="00FB6D22">
      <w:pPr>
        <w:pStyle w:val="aa"/>
        <w:ind w:firstLine="510"/>
        <w:rPr>
          <w:rFonts w:ascii="Arial" w:hAnsi="Arial" w:cs="Arial"/>
          <w:b/>
          <w:sz w:val="22"/>
          <w:szCs w:val="28"/>
          <w:lang w:val="ru-RU"/>
        </w:rPr>
      </w:pPr>
    </w:p>
    <w:p w14:paraId="4DA8305E" w14:textId="07BFB99C" w:rsidR="00651E21" w:rsidRDefault="00651E21" w:rsidP="00FB6D22">
      <w:pPr>
        <w:pStyle w:val="aa"/>
        <w:ind w:firstLine="510"/>
        <w:rPr>
          <w:rFonts w:ascii="Arial" w:hAnsi="Arial" w:cs="Arial"/>
          <w:sz w:val="22"/>
          <w:szCs w:val="28"/>
          <w:lang w:val="ru-RU"/>
        </w:rPr>
      </w:pPr>
      <w:r w:rsidRPr="002451F4">
        <w:rPr>
          <w:rFonts w:ascii="Arial" w:hAnsi="Arial" w:cs="Arial"/>
          <w:sz w:val="22"/>
          <w:szCs w:val="28"/>
          <w:lang w:val="ru-RU"/>
        </w:rPr>
        <w:t>Общий вид установки для определения остаточной массовой доли растворителя в шроте (рисунок 1).</w:t>
      </w:r>
    </w:p>
    <w:p w14:paraId="6140378A" w14:textId="779F86DD" w:rsidR="00455AFB" w:rsidRDefault="00455AFB" w:rsidP="00FB6D22">
      <w:pPr>
        <w:pStyle w:val="aa"/>
        <w:ind w:firstLine="510"/>
        <w:rPr>
          <w:rFonts w:ascii="Arial" w:hAnsi="Arial" w:cs="Arial"/>
          <w:sz w:val="22"/>
          <w:szCs w:val="28"/>
          <w:lang w:val="ru-RU"/>
        </w:rPr>
      </w:pPr>
    </w:p>
    <w:p w14:paraId="3E05D568" w14:textId="204EAF5E" w:rsidR="00455AFB" w:rsidRDefault="00455AFB" w:rsidP="00455AFB">
      <w:pPr>
        <w:pStyle w:val="aa"/>
        <w:ind w:firstLine="510"/>
        <w:jc w:val="center"/>
        <w:rPr>
          <w:rFonts w:ascii="Arial" w:hAnsi="Arial" w:cs="Arial"/>
          <w:sz w:val="22"/>
          <w:szCs w:val="28"/>
          <w:lang w:val="ru-RU"/>
        </w:rPr>
      </w:pPr>
      <w:r w:rsidRPr="00455AFB">
        <w:rPr>
          <w:rFonts w:ascii="Arial" w:hAnsi="Arial" w:cs="Arial"/>
          <w:noProof/>
          <w:sz w:val="22"/>
          <w:szCs w:val="28"/>
          <w:lang w:val="ru-RU" w:eastAsia="ru-RU"/>
        </w:rPr>
        <w:drawing>
          <wp:inline distT="0" distB="0" distL="0" distR="0" wp14:anchorId="5C209A8F" wp14:editId="69DDEE1D">
            <wp:extent cx="2996565" cy="19716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4686" cy="1990178"/>
                    </a:xfrm>
                    <a:prstGeom prst="rect">
                      <a:avLst/>
                    </a:prstGeom>
                    <a:noFill/>
                    <a:ln>
                      <a:noFill/>
                    </a:ln>
                  </pic:spPr>
                </pic:pic>
              </a:graphicData>
            </a:graphic>
          </wp:inline>
        </w:drawing>
      </w:r>
    </w:p>
    <w:p w14:paraId="7A9E334C" w14:textId="77777777" w:rsidR="009562CF" w:rsidRDefault="00455AFB" w:rsidP="009562CF">
      <w:pPr>
        <w:pStyle w:val="aa"/>
        <w:ind w:firstLine="510"/>
        <w:jc w:val="center"/>
        <w:rPr>
          <w:rFonts w:ascii="Arial" w:hAnsi="Arial" w:cs="Arial"/>
          <w:sz w:val="22"/>
          <w:szCs w:val="28"/>
          <w:lang w:val="ru-RU"/>
        </w:rPr>
      </w:pPr>
      <w:r w:rsidRPr="009562CF">
        <w:rPr>
          <w:rFonts w:ascii="Arial" w:hAnsi="Arial" w:cs="Arial"/>
          <w:i/>
          <w:sz w:val="22"/>
          <w:szCs w:val="28"/>
          <w:lang w:val="ru-RU"/>
        </w:rPr>
        <w:t>1</w:t>
      </w:r>
      <w:r>
        <w:rPr>
          <w:rFonts w:ascii="Arial" w:hAnsi="Arial" w:cs="Arial"/>
          <w:sz w:val="22"/>
          <w:szCs w:val="28"/>
          <w:lang w:val="ru-RU"/>
        </w:rPr>
        <w:t xml:space="preserve"> – </w:t>
      </w:r>
      <w:proofErr w:type="spellStart"/>
      <w:r>
        <w:rPr>
          <w:rFonts w:ascii="Arial" w:hAnsi="Arial" w:cs="Arial"/>
          <w:sz w:val="22"/>
          <w:szCs w:val="28"/>
          <w:lang w:val="ru-RU"/>
        </w:rPr>
        <w:t>газонализатор</w:t>
      </w:r>
      <w:proofErr w:type="spellEnd"/>
      <w:r>
        <w:rPr>
          <w:rFonts w:ascii="Arial" w:hAnsi="Arial" w:cs="Arial"/>
          <w:sz w:val="22"/>
          <w:szCs w:val="28"/>
          <w:lang w:val="ru-RU"/>
        </w:rPr>
        <w:t xml:space="preserve"> УГ-2; </w:t>
      </w:r>
      <w:r w:rsidRPr="009562CF">
        <w:rPr>
          <w:rFonts w:ascii="Arial" w:hAnsi="Arial" w:cs="Arial"/>
          <w:i/>
          <w:sz w:val="22"/>
          <w:szCs w:val="28"/>
          <w:lang w:val="ru-RU"/>
        </w:rPr>
        <w:t>2</w:t>
      </w:r>
      <w:r>
        <w:rPr>
          <w:rFonts w:ascii="Arial" w:hAnsi="Arial" w:cs="Arial"/>
          <w:sz w:val="22"/>
          <w:szCs w:val="28"/>
          <w:lang w:val="ru-RU"/>
        </w:rPr>
        <w:t xml:space="preserve">- индикаторная трубочка, </w:t>
      </w:r>
      <w:r w:rsidRPr="009562CF">
        <w:rPr>
          <w:rFonts w:ascii="Arial" w:hAnsi="Arial" w:cs="Arial"/>
          <w:i/>
          <w:sz w:val="22"/>
          <w:szCs w:val="28"/>
          <w:lang w:val="ru-RU"/>
        </w:rPr>
        <w:t>3</w:t>
      </w:r>
      <w:r>
        <w:rPr>
          <w:rFonts w:ascii="Arial" w:hAnsi="Arial" w:cs="Arial"/>
          <w:sz w:val="22"/>
          <w:szCs w:val="28"/>
          <w:lang w:val="ru-RU"/>
        </w:rPr>
        <w:t xml:space="preserve"> – фильтрующий патрон; </w:t>
      </w:r>
    </w:p>
    <w:p w14:paraId="155E5CC0" w14:textId="1C155D04" w:rsidR="00455AFB" w:rsidRDefault="00455AFB" w:rsidP="009562CF">
      <w:pPr>
        <w:pStyle w:val="aa"/>
        <w:ind w:firstLine="510"/>
        <w:jc w:val="center"/>
        <w:rPr>
          <w:rFonts w:ascii="Arial" w:hAnsi="Arial" w:cs="Arial"/>
          <w:sz w:val="22"/>
          <w:szCs w:val="28"/>
          <w:lang w:val="ru-RU"/>
        </w:rPr>
      </w:pPr>
      <w:r w:rsidRPr="009562CF">
        <w:rPr>
          <w:rFonts w:ascii="Arial" w:hAnsi="Arial" w:cs="Arial"/>
          <w:i/>
          <w:sz w:val="22"/>
          <w:szCs w:val="28"/>
          <w:lang w:val="ru-RU"/>
        </w:rPr>
        <w:t>4</w:t>
      </w:r>
      <w:r>
        <w:rPr>
          <w:rFonts w:ascii="Arial" w:hAnsi="Arial" w:cs="Arial"/>
          <w:sz w:val="22"/>
          <w:szCs w:val="28"/>
          <w:lang w:val="ru-RU"/>
        </w:rPr>
        <w:t xml:space="preserve"> </w:t>
      </w:r>
      <w:r>
        <w:rPr>
          <w:rFonts w:ascii="Arial" w:hAnsi="Arial" w:cs="Arial"/>
          <w:sz w:val="22"/>
          <w:szCs w:val="28"/>
          <w:lang w:val="ru-RU"/>
        </w:rPr>
        <w:softHyphen/>
        <w:t xml:space="preserve">– зажимы пружинящие; </w:t>
      </w:r>
      <w:r w:rsidRPr="009562CF">
        <w:rPr>
          <w:rFonts w:ascii="Arial" w:hAnsi="Arial" w:cs="Arial"/>
          <w:i/>
          <w:sz w:val="22"/>
          <w:szCs w:val="28"/>
          <w:lang w:val="ru-RU"/>
        </w:rPr>
        <w:t xml:space="preserve">5 </w:t>
      </w:r>
      <w:r>
        <w:rPr>
          <w:rFonts w:ascii="Arial" w:hAnsi="Arial" w:cs="Arial"/>
          <w:sz w:val="22"/>
          <w:szCs w:val="28"/>
          <w:lang w:val="ru-RU"/>
        </w:rPr>
        <w:t xml:space="preserve">– пробка-насадка </w:t>
      </w:r>
      <w:proofErr w:type="spellStart"/>
      <w:r>
        <w:rPr>
          <w:rFonts w:ascii="Arial" w:hAnsi="Arial" w:cs="Arial"/>
          <w:sz w:val="22"/>
          <w:szCs w:val="28"/>
          <w:lang w:val="ru-RU"/>
        </w:rPr>
        <w:t>Дрекселя</w:t>
      </w:r>
      <w:proofErr w:type="spellEnd"/>
      <w:r>
        <w:rPr>
          <w:rFonts w:ascii="Arial" w:hAnsi="Arial" w:cs="Arial"/>
          <w:sz w:val="22"/>
          <w:szCs w:val="28"/>
          <w:lang w:val="ru-RU"/>
        </w:rPr>
        <w:t xml:space="preserve">, </w:t>
      </w:r>
      <w:r w:rsidRPr="009562CF">
        <w:rPr>
          <w:rFonts w:ascii="Arial" w:hAnsi="Arial" w:cs="Arial"/>
          <w:i/>
          <w:sz w:val="22"/>
          <w:szCs w:val="28"/>
          <w:lang w:val="ru-RU"/>
        </w:rPr>
        <w:t>6</w:t>
      </w:r>
      <w:r>
        <w:rPr>
          <w:rFonts w:ascii="Arial" w:hAnsi="Arial" w:cs="Arial"/>
          <w:sz w:val="22"/>
          <w:szCs w:val="28"/>
          <w:lang w:val="ru-RU"/>
        </w:rPr>
        <w:t xml:space="preserve"> – колба коническая</w:t>
      </w:r>
    </w:p>
    <w:p w14:paraId="6ECF26EE" w14:textId="77777777" w:rsidR="009562CF" w:rsidRDefault="009562CF" w:rsidP="00651E21">
      <w:pPr>
        <w:pStyle w:val="20"/>
        <w:tabs>
          <w:tab w:val="left" w:pos="851"/>
        </w:tabs>
        <w:jc w:val="center"/>
        <w:rPr>
          <w:rFonts w:ascii="Arial" w:hAnsi="Arial" w:cs="Arial"/>
          <w:sz w:val="22"/>
          <w:szCs w:val="20"/>
          <w:lang w:val="ru-RU"/>
        </w:rPr>
      </w:pPr>
    </w:p>
    <w:p w14:paraId="68AE162C" w14:textId="3900CD42" w:rsidR="00414E57" w:rsidRDefault="00651E21" w:rsidP="00651E21">
      <w:pPr>
        <w:pStyle w:val="20"/>
        <w:tabs>
          <w:tab w:val="left" w:pos="851"/>
        </w:tabs>
        <w:jc w:val="center"/>
        <w:rPr>
          <w:rFonts w:ascii="Arial" w:hAnsi="Arial" w:cs="Arial"/>
          <w:sz w:val="22"/>
          <w:szCs w:val="20"/>
          <w:lang w:val="ru-RU"/>
        </w:rPr>
      </w:pPr>
      <w:r>
        <w:rPr>
          <w:rFonts w:ascii="Arial" w:hAnsi="Arial" w:cs="Arial"/>
          <w:sz w:val="22"/>
          <w:szCs w:val="20"/>
          <w:lang w:val="ru-RU"/>
        </w:rPr>
        <w:t>Рисунок 1 – Общий вид установки для определения остаточной массовой доли растворителя в шроте</w:t>
      </w:r>
    </w:p>
    <w:p w14:paraId="79959669" w14:textId="77777777" w:rsidR="00651E21" w:rsidRDefault="00651E21" w:rsidP="00651E21">
      <w:pPr>
        <w:pStyle w:val="20"/>
        <w:tabs>
          <w:tab w:val="left" w:pos="851"/>
        </w:tabs>
        <w:jc w:val="center"/>
        <w:rPr>
          <w:rFonts w:ascii="Arial" w:hAnsi="Arial" w:cs="Arial"/>
          <w:sz w:val="22"/>
          <w:szCs w:val="20"/>
          <w:lang w:val="ru-RU"/>
        </w:rPr>
      </w:pPr>
    </w:p>
    <w:p w14:paraId="6DFF5036" w14:textId="77777777" w:rsidR="009562CF" w:rsidRDefault="00651E21" w:rsidP="009562CF">
      <w:pPr>
        <w:pStyle w:val="20"/>
        <w:tabs>
          <w:tab w:val="left" w:pos="851"/>
        </w:tabs>
        <w:ind w:firstLine="510"/>
        <w:rPr>
          <w:rFonts w:ascii="Arial" w:hAnsi="Arial" w:cs="Arial"/>
          <w:sz w:val="22"/>
          <w:szCs w:val="22"/>
          <w:lang w:val="ru-RU"/>
        </w:rPr>
      </w:pPr>
      <w:r w:rsidRPr="002451F4">
        <w:rPr>
          <w:rFonts w:ascii="Arial" w:hAnsi="Arial" w:cs="Arial"/>
          <w:sz w:val="22"/>
          <w:szCs w:val="22"/>
          <w:lang w:val="ru-RU"/>
        </w:rPr>
        <w:t>Перед началом работы необходимо:</w:t>
      </w:r>
    </w:p>
    <w:p w14:paraId="2248A06E" w14:textId="77777777" w:rsidR="009562CF" w:rsidRDefault="00651E21" w:rsidP="00173D15">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 xml:space="preserve">прокалибровать конические колбы следующим образом: заполнить колбу водой температурой 20 </w:t>
      </w:r>
      <w:r w:rsidRPr="002451F4">
        <w:rPr>
          <w:rFonts w:ascii="Arial" w:hAnsi="Arial" w:cs="Arial"/>
          <w:sz w:val="22"/>
          <w:szCs w:val="22"/>
        </w:rPr>
        <w:t>ºС</w:t>
      </w:r>
      <w:r w:rsidRPr="002451F4">
        <w:rPr>
          <w:rFonts w:ascii="Arial" w:hAnsi="Arial" w:cs="Arial"/>
          <w:sz w:val="22"/>
          <w:szCs w:val="22"/>
          <w:lang w:val="ru-RU"/>
        </w:rPr>
        <w:t xml:space="preserve"> так, чтобы </w:t>
      </w:r>
      <w:r w:rsidR="00BC1CDA" w:rsidRPr="002451F4">
        <w:rPr>
          <w:rFonts w:ascii="Arial" w:hAnsi="Arial" w:cs="Arial"/>
          <w:sz w:val="22"/>
          <w:szCs w:val="22"/>
          <w:lang w:val="ru-RU"/>
        </w:rPr>
        <w:t>закрытой пробке</w:t>
      </w:r>
      <w:r w:rsidRPr="002451F4">
        <w:rPr>
          <w:rFonts w:ascii="Arial" w:hAnsi="Arial" w:cs="Arial"/>
          <w:sz w:val="22"/>
          <w:szCs w:val="22"/>
          <w:lang w:val="ru-RU"/>
        </w:rPr>
        <w:t>-насадке вода доходила до верхней отводной трубки;</w:t>
      </w:r>
    </w:p>
    <w:p w14:paraId="3DAE23ED" w14:textId="77777777" w:rsidR="009562CF" w:rsidRDefault="00651E21" w:rsidP="009562CF">
      <w:pPr>
        <w:pStyle w:val="20"/>
        <w:tabs>
          <w:tab w:val="left" w:pos="851"/>
        </w:tabs>
        <w:ind w:firstLine="510"/>
        <w:rPr>
          <w:rFonts w:ascii="Arial" w:hAnsi="Arial" w:cs="Arial"/>
          <w:sz w:val="22"/>
          <w:szCs w:val="22"/>
          <w:lang w:val="ru-RU"/>
        </w:rPr>
      </w:pPr>
      <w:r w:rsidRPr="002451F4">
        <w:rPr>
          <w:rFonts w:ascii="Arial" w:hAnsi="Arial" w:cs="Arial"/>
          <w:sz w:val="22"/>
          <w:szCs w:val="22"/>
          <w:lang w:val="ru-RU"/>
        </w:rPr>
        <w:t xml:space="preserve">взвесить колбу, заполненную водой. Результата </w:t>
      </w:r>
      <w:r w:rsidR="001C200D" w:rsidRPr="002451F4">
        <w:rPr>
          <w:rFonts w:ascii="Arial" w:hAnsi="Arial" w:cs="Arial"/>
          <w:sz w:val="22"/>
          <w:szCs w:val="22"/>
          <w:lang w:val="ru-RU"/>
        </w:rPr>
        <w:t>записать с точнос</w:t>
      </w:r>
      <w:r w:rsidRPr="002451F4">
        <w:rPr>
          <w:rFonts w:ascii="Arial" w:hAnsi="Arial" w:cs="Arial"/>
          <w:sz w:val="22"/>
          <w:szCs w:val="22"/>
          <w:lang w:val="ru-RU"/>
        </w:rPr>
        <w:t>тью до 0,01 г;</w:t>
      </w:r>
    </w:p>
    <w:p w14:paraId="730D0BC0" w14:textId="71FD023E" w:rsidR="00651E21" w:rsidRPr="002451F4" w:rsidRDefault="001C200D" w:rsidP="009562CF">
      <w:pPr>
        <w:pStyle w:val="20"/>
        <w:tabs>
          <w:tab w:val="left" w:pos="851"/>
        </w:tabs>
        <w:ind w:firstLine="510"/>
        <w:rPr>
          <w:rFonts w:ascii="Arial" w:hAnsi="Arial" w:cs="Arial"/>
          <w:sz w:val="22"/>
          <w:szCs w:val="22"/>
          <w:lang w:val="ru-RU"/>
        </w:rPr>
      </w:pPr>
      <w:r w:rsidRPr="002451F4">
        <w:rPr>
          <w:rFonts w:ascii="Arial" w:hAnsi="Arial" w:cs="Arial"/>
          <w:sz w:val="22"/>
          <w:szCs w:val="22"/>
          <w:lang w:val="ru-RU"/>
        </w:rPr>
        <w:t xml:space="preserve">объем колбы, </w:t>
      </w:r>
      <w:r w:rsidRPr="002451F4">
        <w:rPr>
          <w:rFonts w:ascii="Arial" w:hAnsi="Arial" w:cs="Arial"/>
          <w:i/>
          <w:sz w:val="22"/>
          <w:szCs w:val="22"/>
          <w:lang w:val="en-US"/>
        </w:rPr>
        <w:t>V</w:t>
      </w:r>
      <w:r w:rsidR="009562CF">
        <w:rPr>
          <w:rFonts w:ascii="Arial" w:hAnsi="Arial" w:cs="Arial"/>
          <w:sz w:val="22"/>
          <w:szCs w:val="22"/>
          <w:lang w:val="ru-RU"/>
        </w:rPr>
        <w:t xml:space="preserve">, </w:t>
      </w:r>
      <w:r w:rsidR="009562CF" w:rsidRPr="002451F4">
        <w:rPr>
          <w:rFonts w:ascii="Arial" w:hAnsi="Arial" w:cs="Arial"/>
          <w:sz w:val="22"/>
          <w:szCs w:val="22"/>
          <w:lang w:val="ru-RU"/>
        </w:rPr>
        <w:t>дм</w:t>
      </w:r>
      <w:r w:rsidR="009562CF" w:rsidRPr="002451F4">
        <w:rPr>
          <w:rFonts w:ascii="Arial" w:hAnsi="Arial" w:cs="Arial"/>
          <w:sz w:val="22"/>
          <w:szCs w:val="22"/>
          <w:vertAlign w:val="superscript"/>
          <w:lang w:val="ru-RU"/>
        </w:rPr>
        <w:t>3</w:t>
      </w:r>
      <w:r w:rsidR="009562CF" w:rsidRPr="002451F4">
        <w:rPr>
          <w:rFonts w:ascii="Arial" w:hAnsi="Arial" w:cs="Arial"/>
          <w:sz w:val="22"/>
          <w:szCs w:val="22"/>
          <w:lang w:val="ru-RU"/>
        </w:rPr>
        <w:t xml:space="preserve">, </w:t>
      </w:r>
      <w:r w:rsidRPr="002451F4">
        <w:rPr>
          <w:rFonts w:ascii="Arial" w:hAnsi="Arial" w:cs="Arial"/>
          <w:sz w:val="22"/>
          <w:szCs w:val="22"/>
          <w:lang w:val="ru-RU"/>
        </w:rPr>
        <w:t>рассчитать по формуле</w:t>
      </w:r>
    </w:p>
    <w:p w14:paraId="5688C241" w14:textId="40145154" w:rsidR="001C200D" w:rsidRDefault="001C200D" w:rsidP="001C200D">
      <w:pPr>
        <w:pStyle w:val="20"/>
        <w:tabs>
          <w:tab w:val="left" w:pos="851"/>
        </w:tabs>
        <w:jc w:val="right"/>
        <w:rPr>
          <w:rFonts w:ascii="Arial" w:hAnsi="Arial" w:cs="Arial"/>
          <w:sz w:val="24"/>
          <w:lang w:val="ru-RU"/>
        </w:rPr>
      </w:pPr>
      <w:r w:rsidRPr="001C200D">
        <w:rPr>
          <w:rFonts w:ascii="Arial" w:hAnsi="Arial" w:cs="Arial"/>
          <w:i/>
          <w:sz w:val="24"/>
          <w:lang w:val="en-US"/>
        </w:rPr>
        <w:t>V</w:t>
      </w:r>
      <w:r w:rsidR="00536051">
        <w:rPr>
          <w:rFonts w:ascii="Arial" w:hAnsi="Arial" w:cs="Arial"/>
          <w:i/>
          <w:sz w:val="24"/>
          <w:lang w:val="ru-RU"/>
        </w:rPr>
        <w:t xml:space="preserve"> </w:t>
      </w:r>
      <w:r>
        <w:rPr>
          <w:rFonts w:ascii="Arial" w:hAnsi="Arial" w:cs="Arial"/>
          <w:sz w:val="24"/>
          <w:lang w:val="ru-RU"/>
        </w:rPr>
        <w:t>=</w:t>
      </w:r>
      <m:oMath>
        <m:r>
          <w:rPr>
            <w:rFonts w:ascii="Cambria Math" w:hAnsi="Cambria Math" w:cs="Arial"/>
            <w:sz w:val="24"/>
            <w:lang w:val="ru-RU"/>
          </w:rPr>
          <m:t xml:space="preserve"> </m:t>
        </m:r>
        <m:f>
          <m:fPr>
            <m:ctrlPr>
              <w:rPr>
                <w:rFonts w:ascii="Cambria Math" w:hAnsi="Cambria Math" w:cs="Arial"/>
                <w:i/>
                <w:sz w:val="24"/>
                <w:lang w:val="ru-RU"/>
              </w:rPr>
            </m:ctrlPr>
          </m:fPr>
          <m:num>
            <m:sSub>
              <m:sSubPr>
                <m:ctrlPr>
                  <w:rPr>
                    <w:rFonts w:ascii="Cambria Math" w:hAnsi="Cambria Math" w:cs="Arial"/>
                    <w:i/>
                    <w:sz w:val="24"/>
                    <w:lang w:val="ru-RU"/>
                  </w:rPr>
                </m:ctrlPr>
              </m:sSubPr>
              <m:e>
                <m:r>
                  <w:rPr>
                    <w:rFonts w:ascii="Cambria Math" w:hAnsi="Cambria Math" w:cs="Arial"/>
                    <w:sz w:val="24"/>
                    <w:lang w:val="en-US"/>
                  </w:rPr>
                  <m:t>m</m:t>
                </m:r>
              </m:e>
              <m:sub>
                <m:r>
                  <w:rPr>
                    <w:rFonts w:ascii="Cambria Math" w:hAnsi="Cambria Math" w:cs="Arial"/>
                    <w:sz w:val="24"/>
                    <w:lang w:val="ru-RU"/>
                  </w:rPr>
                  <m:t>1</m:t>
                </m:r>
              </m:sub>
            </m:sSub>
            <m:r>
              <m:rPr>
                <m:sty m:val="p"/>
              </m:rPr>
              <w:rPr>
                <w:rFonts w:ascii="Cambria Math" w:hAnsi="Cambria Math" w:cs="Arial"/>
                <w:sz w:val="24"/>
                <w:lang w:val="ru-RU"/>
              </w:rPr>
              <m:t xml:space="preserve">- </m:t>
            </m:r>
            <m:sSub>
              <m:sSubPr>
                <m:ctrlPr>
                  <w:rPr>
                    <w:rFonts w:ascii="Cambria Math" w:hAnsi="Cambria Math" w:cs="Arial"/>
                    <w:sz w:val="24"/>
                    <w:lang w:val="ru-RU"/>
                  </w:rPr>
                </m:ctrlPr>
              </m:sSubPr>
              <m:e>
                <m:r>
                  <w:rPr>
                    <w:rFonts w:ascii="Cambria Math" w:hAnsi="Cambria Math" w:cs="Arial"/>
                    <w:sz w:val="24"/>
                    <w:lang w:val="ru-RU"/>
                  </w:rPr>
                  <m:t>m</m:t>
                </m:r>
              </m:e>
              <m:sub>
                <m:r>
                  <w:rPr>
                    <w:rFonts w:ascii="Cambria Math" w:hAnsi="Cambria Math" w:cs="Arial"/>
                    <w:sz w:val="24"/>
                    <w:lang w:val="ru-RU"/>
                  </w:rPr>
                  <m:t>2</m:t>
                </m:r>
              </m:sub>
            </m:sSub>
          </m:num>
          <m:den>
            <m:sSub>
              <m:sSubPr>
                <m:ctrlPr>
                  <w:rPr>
                    <w:rFonts w:ascii="Cambria Math" w:hAnsi="Cambria Math" w:cs="Arial"/>
                    <w:i/>
                    <w:sz w:val="24"/>
                    <w:lang w:val="ru-RU"/>
                  </w:rPr>
                </m:ctrlPr>
              </m:sSubPr>
              <m:e>
                <m:r>
                  <w:rPr>
                    <w:rFonts w:ascii="Cambria Math" w:hAnsi="Cambria Math" w:cs="Arial"/>
                    <w:sz w:val="24"/>
                    <w:lang w:val="ru-RU"/>
                  </w:rPr>
                  <m:t>P</m:t>
                </m:r>
              </m:e>
              <m:sub>
                <m:r>
                  <w:rPr>
                    <w:rFonts w:ascii="Cambria Math" w:hAnsi="Cambria Math" w:cs="Arial"/>
                    <w:sz w:val="24"/>
                    <w:lang w:val="ru-RU"/>
                  </w:rPr>
                  <m:t>1</m:t>
                </m:r>
              </m:sub>
            </m:sSub>
          </m:den>
        </m:f>
      </m:oMath>
      <w:r>
        <w:rPr>
          <w:rFonts w:ascii="Arial" w:hAnsi="Arial" w:cs="Arial"/>
          <w:sz w:val="24"/>
          <w:lang w:val="ru-RU"/>
        </w:rPr>
        <w:t xml:space="preserve"> </w:t>
      </w:r>
      <w:r>
        <w:rPr>
          <w:rFonts w:ascii="Arial" w:hAnsi="Arial" w:cs="Arial"/>
          <w:sz w:val="24"/>
          <w:lang w:val="ru-RU"/>
        </w:rPr>
        <w:tab/>
      </w:r>
      <w:r>
        <w:rPr>
          <w:rFonts w:ascii="Arial" w:hAnsi="Arial" w:cs="Arial"/>
          <w:sz w:val="24"/>
          <w:lang w:val="ru-RU"/>
        </w:rPr>
        <w:tab/>
      </w:r>
      <w:r>
        <w:rPr>
          <w:rFonts w:ascii="Arial" w:hAnsi="Arial" w:cs="Arial"/>
          <w:sz w:val="24"/>
          <w:lang w:val="ru-RU"/>
        </w:rPr>
        <w:tab/>
      </w:r>
      <w:r>
        <w:rPr>
          <w:rFonts w:ascii="Arial" w:hAnsi="Arial" w:cs="Arial"/>
          <w:sz w:val="24"/>
          <w:lang w:val="ru-RU"/>
        </w:rPr>
        <w:tab/>
      </w:r>
      <w:r w:rsidR="00173D15">
        <w:rPr>
          <w:rFonts w:ascii="Arial" w:hAnsi="Arial" w:cs="Arial"/>
          <w:sz w:val="24"/>
          <w:lang w:val="ru-RU"/>
        </w:rPr>
        <w:t xml:space="preserve">   </w:t>
      </w:r>
      <w:r>
        <w:rPr>
          <w:rFonts w:ascii="Arial" w:hAnsi="Arial" w:cs="Arial"/>
          <w:sz w:val="24"/>
          <w:lang w:val="ru-RU"/>
        </w:rPr>
        <w:tab/>
      </w:r>
      <w:r>
        <w:rPr>
          <w:rFonts w:ascii="Arial" w:hAnsi="Arial" w:cs="Arial"/>
          <w:sz w:val="24"/>
          <w:lang w:val="ru-RU"/>
        </w:rPr>
        <w:tab/>
      </w:r>
      <w:r>
        <w:rPr>
          <w:rFonts w:ascii="Arial" w:hAnsi="Arial" w:cs="Arial"/>
          <w:sz w:val="24"/>
          <w:lang w:val="ru-RU"/>
        </w:rPr>
        <w:tab/>
      </w:r>
      <w:r w:rsidR="00173D15">
        <w:rPr>
          <w:rFonts w:ascii="Arial" w:hAnsi="Arial" w:cs="Arial"/>
          <w:sz w:val="24"/>
          <w:lang w:val="ru-RU"/>
        </w:rPr>
        <w:tab/>
      </w:r>
      <w:r w:rsidRPr="002451F4">
        <w:rPr>
          <w:rFonts w:ascii="Arial" w:hAnsi="Arial" w:cs="Arial"/>
          <w:sz w:val="22"/>
          <w:lang w:val="ru-RU"/>
        </w:rPr>
        <w:t>(</w:t>
      </w:r>
      <w:r w:rsidR="00DC79DC">
        <w:rPr>
          <w:rFonts w:ascii="Arial" w:hAnsi="Arial" w:cs="Arial"/>
          <w:sz w:val="22"/>
          <w:lang w:val="ru-RU"/>
        </w:rPr>
        <w:t>Б</w:t>
      </w:r>
      <w:r w:rsidRPr="002451F4">
        <w:rPr>
          <w:rFonts w:ascii="Arial" w:hAnsi="Arial" w:cs="Arial"/>
          <w:sz w:val="22"/>
          <w:lang w:val="ru-RU"/>
        </w:rPr>
        <w:t>.1)</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6858"/>
      </w:tblGrid>
      <w:tr w:rsidR="00522646" w:rsidRPr="00522646" w14:paraId="2E215F82" w14:textId="77777777" w:rsidTr="00BD62F3">
        <w:trPr>
          <w:trHeight w:val="278"/>
        </w:trPr>
        <w:tc>
          <w:tcPr>
            <w:tcW w:w="578" w:type="dxa"/>
            <w:vMerge w:val="restart"/>
          </w:tcPr>
          <w:p w14:paraId="128D06FE"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r w:rsidRPr="00522646">
              <w:rPr>
                <w:rFonts w:ascii="Arial" w:hAnsi="Arial" w:cs="Arial"/>
                <w:sz w:val="22"/>
                <w:lang w:val="ru-RU"/>
              </w:rPr>
              <w:t>где</w:t>
            </w:r>
          </w:p>
        </w:tc>
        <w:tc>
          <w:tcPr>
            <w:tcW w:w="6858" w:type="dxa"/>
          </w:tcPr>
          <w:p w14:paraId="4751F499" w14:textId="7FA2E760" w:rsidR="00522646" w:rsidRPr="00522646" w:rsidRDefault="00522646" w:rsidP="00BD62F3">
            <w:pPr>
              <w:pStyle w:val="a3"/>
              <w:widowControl w:val="0"/>
              <w:tabs>
                <w:tab w:val="left" w:pos="993"/>
              </w:tabs>
              <w:suppressAutoHyphens/>
              <w:ind w:firstLine="0"/>
              <w:jc w:val="left"/>
              <w:rPr>
                <w:rFonts w:ascii="Arial" w:hAnsi="Arial" w:cs="Arial"/>
                <w:sz w:val="22"/>
                <w:lang w:val="ru-RU"/>
              </w:rPr>
            </w:pPr>
            <w:r w:rsidRPr="002451F4">
              <w:rPr>
                <w:rFonts w:ascii="Arial" w:hAnsi="Arial" w:cs="Arial"/>
                <w:i/>
                <w:sz w:val="22"/>
                <w:szCs w:val="22"/>
                <w:lang w:val="en-US"/>
              </w:rPr>
              <w:t>m</w:t>
            </w:r>
            <w:r w:rsidRPr="002451F4">
              <w:rPr>
                <w:rFonts w:ascii="Arial" w:hAnsi="Arial" w:cs="Arial"/>
                <w:sz w:val="22"/>
                <w:szCs w:val="22"/>
                <w:vertAlign w:val="subscript"/>
                <w:lang w:val="ru-RU"/>
              </w:rPr>
              <w:t>1</w:t>
            </w:r>
            <w:r w:rsidRPr="002451F4">
              <w:rPr>
                <w:rFonts w:ascii="Arial" w:hAnsi="Arial" w:cs="Arial"/>
                <w:sz w:val="22"/>
                <w:szCs w:val="22"/>
                <w:lang w:val="ru-RU"/>
              </w:rPr>
              <w:t xml:space="preserve"> – масса колбы, заполненной водой, г;</w:t>
            </w:r>
          </w:p>
        </w:tc>
      </w:tr>
      <w:tr w:rsidR="00522646" w:rsidRPr="00522646" w14:paraId="665EE478" w14:textId="77777777" w:rsidTr="00BD62F3">
        <w:tc>
          <w:tcPr>
            <w:tcW w:w="578" w:type="dxa"/>
            <w:vMerge/>
          </w:tcPr>
          <w:p w14:paraId="5159D478"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p>
        </w:tc>
        <w:tc>
          <w:tcPr>
            <w:tcW w:w="6858" w:type="dxa"/>
          </w:tcPr>
          <w:p w14:paraId="7E38DC0D" w14:textId="2E98F62D"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r w:rsidRPr="002451F4">
              <w:rPr>
                <w:rFonts w:ascii="Arial" w:hAnsi="Arial" w:cs="Arial"/>
                <w:i/>
                <w:sz w:val="22"/>
                <w:szCs w:val="22"/>
                <w:lang w:val="en-US"/>
              </w:rPr>
              <w:t>m</w:t>
            </w:r>
            <w:r w:rsidRPr="002451F4">
              <w:rPr>
                <w:rFonts w:ascii="Arial" w:hAnsi="Arial" w:cs="Arial"/>
                <w:sz w:val="22"/>
                <w:szCs w:val="22"/>
                <w:vertAlign w:val="subscript"/>
                <w:lang w:val="ru-RU"/>
              </w:rPr>
              <w:t>2</w:t>
            </w:r>
            <w:r w:rsidRPr="002451F4">
              <w:rPr>
                <w:rFonts w:ascii="Arial" w:hAnsi="Arial" w:cs="Arial"/>
                <w:sz w:val="22"/>
                <w:szCs w:val="22"/>
                <w:lang w:val="ru-RU"/>
              </w:rPr>
              <w:t xml:space="preserve"> – масса колбы, пустой, г;</w:t>
            </w:r>
          </w:p>
        </w:tc>
      </w:tr>
      <w:tr w:rsidR="00522646" w:rsidRPr="00522646" w14:paraId="2FDD5720" w14:textId="77777777" w:rsidTr="00BD62F3">
        <w:tc>
          <w:tcPr>
            <w:tcW w:w="578" w:type="dxa"/>
            <w:vMerge/>
          </w:tcPr>
          <w:p w14:paraId="616FB246"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p>
        </w:tc>
        <w:tc>
          <w:tcPr>
            <w:tcW w:w="6858" w:type="dxa"/>
          </w:tcPr>
          <w:p w14:paraId="151709BD" w14:textId="45B2F9DD" w:rsidR="00522646" w:rsidRPr="00522646" w:rsidRDefault="00522646" w:rsidP="00522646">
            <w:pPr>
              <w:pStyle w:val="20"/>
              <w:tabs>
                <w:tab w:val="left" w:pos="851"/>
              </w:tabs>
              <w:ind w:firstLine="0"/>
              <w:rPr>
                <w:rFonts w:ascii="Arial" w:hAnsi="Arial" w:cs="Arial"/>
                <w:sz w:val="22"/>
                <w:szCs w:val="22"/>
                <w:lang w:val="ru-RU"/>
              </w:rPr>
            </w:pPr>
            <w:r w:rsidRPr="002451F4">
              <w:rPr>
                <w:rFonts w:ascii="Arial" w:hAnsi="Arial" w:cs="Arial"/>
                <w:i/>
                <w:sz w:val="22"/>
                <w:szCs w:val="22"/>
                <w:lang w:val="ru-RU"/>
              </w:rPr>
              <w:t>Р</w:t>
            </w:r>
            <w:r w:rsidRPr="002451F4">
              <w:rPr>
                <w:rFonts w:ascii="Arial" w:hAnsi="Arial" w:cs="Arial"/>
                <w:sz w:val="22"/>
                <w:szCs w:val="22"/>
                <w:vertAlign w:val="subscript"/>
                <w:lang w:val="ru-RU"/>
              </w:rPr>
              <w:t>1</w:t>
            </w:r>
            <w:r w:rsidRPr="002451F4">
              <w:rPr>
                <w:rFonts w:ascii="Arial" w:hAnsi="Arial" w:cs="Arial"/>
                <w:sz w:val="22"/>
                <w:szCs w:val="22"/>
                <w:lang w:val="ru-RU"/>
              </w:rPr>
              <w:t xml:space="preserve"> – плотность воды, кг/м</w:t>
            </w:r>
            <w:r w:rsidRPr="002451F4">
              <w:rPr>
                <w:rFonts w:ascii="Arial" w:hAnsi="Arial" w:cs="Arial"/>
                <w:sz w:val="22"/>
                <w:szCs w:val="22"/>
                <w:vertAlign w:val="superscript"/>
                <w:lang w:val="ru-RU"/>
              </w:rPr>
              <w:t>3</w:t>
            </w:r>
            <w:r w:rsidRPr="002451F4">
              <w:rPr>
                <w:rFonts w:ascii="Arial" w:hAnsi="Arial" w:cs="Arial"/>
                <w:sz w:val="22"/>
                <w:szCs w:val="22"/>
                <w:lang w:val="ru-RU"/>
              </w:rPr>
              <w:t>;</w:t>
            </w:r>
          </w:p>
        </w:tc>
      </w:tr>
    </w:tbl>
    <w:p w14:paraId="2C38FE9B" w14:textId="77777777" w:rsidR="00522646" w:rsidRDefault="00522646" w:rsidP="00522646">
      <w:pPr>
        <w:pStyle w:val="20"/>
        <w:tabs>
          <w:tab w:val="left" w:pos="851"/>
        </w:tabs>
        <w:ind w:firstLine="0"/>
        <w:rPr>
          <w:rFonts w:ascii="Arial" w:hAnsi="Arial" w:cs="Arial"/>
          <w:sz w:val="22"/>
          <w:szCs w:val="22"/>
          <w:lang w:val="ru-RU"/>
        </w:rPr>
      </w:pPr>
    </w:p>
    <w:p w14:paraId="392B3DC0" w14:textId="77777777" w:rsidR="009562CF" w:rsidRDefault="001C200D" w:rsidP="009562CF">
      <w:pPr>
        <w:pStyle w:val="20"/>
        <w:tabs>
          <w:tab w:val="left" w:pos="426"/>
        </w:tabs>
        <w:ind w:firstLine="426"/>
        <w:rPr>
          <w:rFonts w:ascii="Arial" w:hAnsi="Arial" w:cs="Arial"/>
          <w:sz w:val="22"/>
          <w:szCs w:val="22"/>
          <w:lang w:val="ru-RU"/>
        </w:rPr>
      </w:pPr>
      <w:r w:rsidRPr="002451F4">
        <w:rPr>
          <w:rFonts w:ascii="Arial" w:hAnsi="Arial" w:cs="Arial"/>
          <w:sz w:val="22"/>
          <w:szCs w:val="22"/>
          <w:lang w:val="ru-RU"/>
        </w:rPr>
        <w:t>надеть резиновые шланги на обе трубки-насадки и зажать их пружинящими зажимами;</w:t>
      </w:r>
    </w:p>
    <w:p w14:paraId="69BA2B4F" w14:textId="456B1C58" w:rsidR="001C200D" w:rsidRDefault="001C200D" w:rsidP="009562CF">
      <w:pPr>
        <w:pStyle w:val="20"/>
        <w:tabs>
          <w:tab w:val="left" w:pos="426"/>
        </w:tabs>
        <w:ind w:firstLine="426"/>
        <w:rPr>
          <w:rFonts w:ascii="Arial" w:hAnsi="Arial" w:cs="Arial"/>
          <w:sz w:val="22"/>
          <w:szCs w:val="22"/>
          <w:lang w:val="ru-RU"/>
        </w:rPr>
      </w:pPr>
      <w:r w:rsidRPr="002451F4">
        <w:rPr>
          <w:rFonts w:ascii="Arial" w:hAnsi="Arial" w:cs="Arial"/>
          <w:sz w:val="22"/>
          <w:szCs w:val="22"/>
          <w:lang w:val="ru-RU"/>
        </w:rPr>
        <w:t>при сборке аппаратуры по рисунку необходимо обеспечить плотность соединения всех узлов во избежание потери бензина и подсоса воздуха.</w:t>
      </w:r>
    </w:p>
    <w:p w14:paraId="210FE612" w14:textId="7D756CE2" w:rsidR="009562CF" w:rsidRDefault="009562CF" w:rsidP="009562CF">
      <w:pPr>
        <w:pStyle w:val="20"/>
        <w:tabs>
          <w:tab w:val="left" w:pos="851"/>
        </w:tabs>
        <w:ind w:left="510" w:firstLine="0"/>
        <w:jc w:val="both"/>
        <w:rPr>
          <w:rFonts w:ascii="Arial" w:hAnsi="Arial" w:cs="Arial"/>
          <w:sz w:val="22"/>
          <w:szCs w:val="22"/>
          <w:lang w:val="ru-RU"/>
        </w:rPr>
      </w:pPr>
    </w:p>
    <w:p w14:paraId="1CDF22A0" w14:textId="374005CE" w:rsidR="00975D09" w:rsidRDefault="00975D09" w:rsidP="009562CF">
      <w:pPr>
        <w:pStyle w:val="20"/>
        <w:tabs>
          <w:tab w:val="left" w:pos="851"/>
        </w:tabs>
        <w:ind w:left="510" w:firstLine="0"/>
        <w:jc w:val="both"/>
        <w:rPr>
          <w:rFonts w:ascii="Arial" w:hAnsi="Arial" w:cs="Arial"/>
          <w:sz w:val="22"/>
          <w:szCs w:val="22"/>
          <w:lang w:val="ru-RU"/>
        </w:rPr>
      </w:pPr>
    </w:p>
    <w:p w14:paraId="261C608D" w14:textId="79FA0ED6" w:rsidR="001C200D" w:rsidRDefault="00CB0632" w:rsidP="002451F4">
      <w:pPr>
        <w:pStyle w:val="20"/>
        <w:tabs>
          <w:tab w:val="left" w:pos="851"/>
        </w:tabs>
        <w:ind w:firstLine="510"/>
        <w:rPr>
          <w:rFonts w:ascii="Arial" w:hAnsi="Arial" w:cs="Arial"/>
          <w:b/>
          <w:sz w:val="22"/>
          <w:szCs w:val="22"/>
          <w:lang w:val="ru-RU"/>
        </w:rPr>
      </w:pPr>
      <w:r w:rsidRPr="009562CF">
        <w:rPr>
          <w:rFonts w:ascii="Arial" w:hAnsi="Arial" w:cs="Arial"/>
          <w:b/>
          <w:sz w:val="22"/>
          <w:szCs w:val="22"/>
          <w:lang w:val="ru-RU"/>
        </w:rPr>
        <w:lastRenderedPageBreak/>
        <w:t>А</w:t>
      </w:r>
      <w:r w:rsidR="001C200D" w:rsidRPr="009562CF">
        <w:rPr>
          <w:rFonts w:ascii="Arial" w:hAnsi="Arial" w:cs="Arial"/>
          <w:b/>
          <w:sz w:val="22"/>
          <w:szCs w:val="22"/>
          <w:lang w:val="ru-RU"/>
        </w:rPr>
        <w:t>.3.2 Проверка качества сорбентов</w:t>
      </w:r>
    </w:p>
    <w:p w14:paraId="091820D4" w14:textId="77777777" w:rsidR="009562CF" w:rsidRPr="009562CF" w:rsidRDefault="009562CF" w:rsidP="002451F4">
      <w:pPr>
        <w:pStyle w:val="20"/>
        <w:tabs>
          <w:tab w:val="left" w:pos="851"/>
        </w:tabs>
        <w:ind w:firstLine="510"/>
        <w:rPr>
          <w:rFonts w:ascii="Arial" w:hAnsi="Arial" w:cs="Arial"/>
          <w:b/>
          <w:sz w:val="22"/>
          <w:szCs w:val="22"/>
          <w:lang w:val="ru-RU"/>
        </w:rPr>
      </w:pPr>
    </w:p>
    <w:p w14:paraId="29B0B573" w14:textId="77777777" w:rsidR="001C200D" w:rsidRPr="002451F4" w:rsidRDefault="001C200D"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Ежедневно в начале работы набивают фильтрующий патрон в соответствии с инструкцией, приложенной к прибору УГ-2, и проверяют качество поглощенных сорбентов.</w:t>
      </w:r>
    </w:p>
    <w:p w14:paraId="7B2DC767" w14:textId="77777777" w:rsidR="001C200D" w:rsidRPr="002451F4" w:rsidRDefault="001C200D"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Для этого в коническую колбу вносят 1,5-2 см</w:t>
      </w:r>
      <w:r w:rsidRPr="002451F4">
        <w:rPr>
          <w:rFonts w:ascii="Arial" w:hAnsi="Arial" w:cs="Arial"/>
          <w:sz w:val="22"/>
          <w:szCs w:val="22"/>
          <w:vertAlign w:val="superscript"/>
          <w:lang w:val="ru-RU"/>
        </w:rPr>
        <w:t>3</w:t>
      </w:r>
      <w:r w:rsidRPr="002451F4">
        <w:rPr>
          <w:rFonts w:ascii="Arial" w:hAnsi="Arial" w:cs="Arial"/>
          <w:sz w:val="22"/>
          <w:szCs w:val="22"/>
          <w:lang w:val="ru-RU"/>
        </w:rPr>
        <w:t xml:space="preserve"> дистиллированной воды, закрывают ее пробкой-насадкой </w:t>
      </w:r>
      <w:proofErr w:type="spellStart"/>
      <w:r w:rsidRPr="002451F4">
        <w:rPr>
          <w:rFonts w:ascii="Arial" w:hAnsi="Arial" w:cs="Arial"/>
          <w:sz w:val="22"/>
          <w:szCs w:val="22"/>
          <w:lang w:val="ru-RU"/>
        </w:rPr>
        <w:t>Дрекселя</w:t>
      </w:r>
      <w:proofErr w:type="spellEnd"/>
      <w:r w:rsidRPr="002451F4">
        <w:rPr>
          <w:rFonts w:ascii="Arial" w:hAnsi="Arial" w:cs="Arial"/>
          <w:sz w:val="22"/>
          <w:szCs w:val="22"/>
          <w:lang w:val="ru-RU"/>
        </w:rPr>
        <w:t xml:space="preserve"> и присоединяют к ней</w:t>
      </w:r>
      <w:r w:rsidR="00C61959" w:rsidRPr="002451F4">
        <w:rPr>
          <w:rFonts w:ascii="Arial" w:hAnsi="Arial" w:cs="Arial"/>
          <w:sz w:val="22"/>
          <w:szCs w:val="22"/>
          <w:lang w:val="ru-RU"/>
        </w:rPr>
        <w:t xml:space="preserve"> последовательно фильтрующий патрон с сорбентами, индикаторную трубочку и газоанализатор. Просасывают через прибор 60 см</w:t>
      </w:r>
      <w:r w:rsidR="00C61959" w:rsidRPr="002451F4">
        <w:rPr>
          <w:rFonts w:ascii="Arial" w:hAnsi="Arial" w:cs="Arial"/>
          <w:sz w:val="22"/>
          <w:szCs w:val="22"/>
          <w:vertAlign w:val="superscript"/>
          <w:lang w:val="ru-RU"/>
        </w:rPr>
        <w:t>3</w:t>
      </w:r>
      <w:r w:rsidR="00C61959" w:rsidRPr="002451F4">
        <w:rPr>
          <w:rFonts w:ascii="Arial" w:hAnsi="Arial" w:cs="Arial"/>
          <w:sz w:val="22"/>
          <w:szCs w:val="22"/>
          <w:lang w:val="ru-RU"/>
        </w:rPr>
        <w:t xml:space="preserve"> воздуха в соответствии с инструкцией, приложенной к прибору. Отсутствие окраски индикатора в трубочке указывает на добросовестность сорбентов.</w:t>
      </w:r>
    </w:p>
    <w:p w14:paraId="2647B753" w14:textId="77777777" w:rsidR="00C61959" w:rsidRPr="002451F4" w:rsidRDefault="00C61959"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Появление окраски индикатора указывает на непригодность сорбентов.</w:t>
      </w:r>
    </w:p>
    <w:p w14:paraId="2850BD33" w14:textId="77777777" w:rsidR="00C61959" w:rsidRPr="002451F4" w:rsidRDefault="00C61959"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В этом случае необходимо заново заполнить фильтрующий патрон в соответствии с инструкцией и затем повторить проверку.</w:t>
      </w:r>
    </w:p>
    <w:p w14:paraId="3C772365" w14:textId="77777777" w:rsidR="00C61959" w:rsidRPr="002451F4" w:rsidRDefault="00C61959"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Вскрытые ампулы с сорбентами следует закрыть герметично ватой, колпачком из фольги, залить сургучом и хранить в эксикаторе над серной кислотой не более 1-2 дней.</w:t>
      </w:r>
    </w:p>
    <w:p w14:paraId="1872DDC4" w14:textId="77777777" w:rsidR="009562CF" w:rsidRDefault="009562CF" w:rsidP="002451F4">
      <w:pPr>
        <w:pStyle w:val="20"/>
        <w:tabs>
          <w:tab w:val="left" w:pos="851"/>
        </w:tabs>
        <w:ind w:firstLine="510"/>
        <w:jc w:val="both"/>
        <w:rPr>
          <w:rFonts w:ascii="Arial" w:hAnsi="Arial" w:cs="Arial"/>
          <w:sz w:val="22"/>
          <w:szCs w:val="22"/>
          <w:lang w:val="ru-RU"/>
        </w:rPr>
      </w:pPr>
    </w:p>
    <w:p w14:paraId="4195B9AD" w14:textId="09B27263" w:rsidR="00C61959" w:rsidRPr="009562CF" w:rsidRDefault="00CB0632" w:rsidP="002451F4">
      <w:pPr>
        <w:pStyle w:val="20"/>
        <w:tabs>
          <w:tab w:val="left" w:pos="851"/>
        </w:tabs>
        <w:ind w:firstLine="510"/>
        <w:jc w:val="both"/>
        <w:rPr>
          <w:rFonts w:ascii="Arial" w:hAnsi="Arial" w:cs="Arial"/>
          <w:b/>
          <w:sz w:val="22"/>
          <w:szCs w:val="22"/>
          <w:lang w:val="ru-RU"/>
        </w:rPr>
      </w:pPr>
      <w:r w:rsidRPr="009562CF">
        <w:rPr>
          <w:rFonts w:ascii="Arial" w:hAnsi="Arial" w:cs="Arial"/>
          <w:b/>
          <w:sz w:val="22"/>
          <w:szCs w:val="22"/>
          <w:lang w:val="ru-RU"/>
        </w:rPr>
        <w:t>А</w:t>
      </w:r>
      <w:r w:rsidR="004137F4" w:rsidRPr="009562CF">
        <w:rPr>
          <w:rFonts w:ascii="Arial" w:hAnsi="Arial" w:cs="Arial"/>
          <w:b/>
          <w:sz w:val="22"/>
          <w:szCs w:val="22"/>
          <w:lang w:val="ru-RU"/>
        </w:rPr>
        <w:t>.3.3 Проверка активности индикаторного порошка</w:t>
      </w:r>
    </w:p>
    <w:p w14:paraId="1DDAECB3" w14:textId="77777777" w:rsidR="009562CF" w:rsidRPr="002451F4" w:rsidRDefault="009562CF" w:rsidP="002451F4">
      <w:pPr>
        <w:pStyle w:val="20"/>
        <w:tabs>
          <w:tab w:val="left" w:pos="851"/>
        </w:tabs>
        <w:ind w:firstLine="510"/>
        <w:jc w:val="both"/>
        <w:rPr>
          <w:rFonts w:ascii="Arial" w:hAnsi="Arial" w:cs="Arial"/>
          <w:sz w:val="22"/>
          <w:szCs w:val="22"/>
          <w:lang w:val="ru-RU"/>
        </w:rPr>
      </w:pPr>
    </w:p>
    <w:p w14:paraId="2800EF7A" w14:textId="77777777" w:rsidR="004137F4" w:rsidRPr="002451F4" w:rsidRDefault="004137F4"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Перед началом использования индикаторный порошок каждой новой ампулы следует проверить на активность. Для этого заполняют испытуемым индикаторным порошком трубочки для индикатора в соответствии с инструкцией, приложенной к прибору.</w:t>
      </w:r>
    </w:p>
    <w:p w14:paraId="46EFD5B0" w14:textId="0290B0F3" w:rsidR="004137F4" w:rsidRPr="002451F4" w:rsidRDefault="004137F4"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 xml:space="preserve">В коническую колбу быстро вносят с помощью </w:t>
      </w:r>
      <w:proofErr w:type="spellStart"/>
      <w:r w:rsidRPr="002451F4">
        <w:rPr>
          <w:rFonts w:ascii="Arial" w:hAnsi="Arial" w:cs="Arial"/>
          <w:sz w:val="22"/>
          <w:szCs w:val="22"/>
          <w:lang w:val="ru-RU"/>
        </w:rPr>
        <w:t>микрошприца</w:t>
      </w:r>
      <w:proofErr w:type="spellEnd"/>
      <w:r w:rsidRPr="002451F4">
        <w:rPr>
          <w:rFonts w:ascii="Arial" w:hAnsi="Arial" w:cs="Arial"/>
          <w:sz w:val="22"/>
          <w:szCs w:val="22"/>
          <w:lang w:val="ru-RU"/>
        </w:rPr>
        <w:t xml:space="preserve"> 5х10</w:t>
      </w:r>
      <w:r w:rsidRPr="002451F4">
        <w:rPr>
          <w:rFonts w:ascii="Arial" w:hAnsi="Arial" w:cs="Arial"/>
          <w:sz w:val="22"/>
          <w:szCs w:val="22"/>
          <w:vertAlign w:val="superscript"/>
          <w:lang w:val="ru-RU"/>
        </w:rPr>
        <w:t>-3</w:t>
      </w:r>
      <w:r w:rsidRPr="002451F4">
        <w:rPr>
          <w:rFonts w:ascii="Arial" w:hAnsi="Arial" w:cs="Arial"/>
          <w:sz w:val="22"/>
          <w:szCs w:val="22"/>
          <w:lang w:val="ru-RU"/>
        </w:rPr>
        <w:t xml:space="preserve"> см</w:t>
      </w:r>
      <w:r w:rsidRPr="002451F4">
        <w:rPr>
          <w:rFonts w:ascii="Arial" w:hAnsi="Arial" w:cs="Arial"/>
          <w:sz w:val="22"/>
          <w:szCs w:val="22"/>
          <w:vertAlign w:val="superscript"/>
          <w:lang w:val="ru-RU"/>
        </w:rPr>
        <w:t>3</w:t>
      </w:r>
      <w:r w:rsidRPr="002451F4">
        <w:rPr>
          <w:rFonts w:ascii="Arial" w:hAnsi="Arial" w:cs="Arial"/>
          <w:sz w:val="22"/>
          <w:szCs w:val="22"/>
          <w:lang w:val="ru-RU"/>
        </w:rPr>
        <w:t xml:space="preserve"> (5 </w:t>
      </w:r>
      <w:proofErr w:type="spellStart"/>
      <w:r w:rsidRPr="002451F4">
        <w:rPr>
          <w:rFonts w:ascii="Arial" w:hAnsi="Arial" w:cs="Arial"/>
          <w:sz w:val="22"/>
          <w:szCs w:val="22"/>
          <w:lang w:val="ru-RU"/>
        </w:rPr>
        <w:t>мкл</w:t>
      </w:r>
      <w:proofErr w:type="spellEnd"/>
      <w:r w:rsidRPr="002451F4">
        <w:rPr>
          <w:rFonts w:ascii="Arial" w:hAnsi="Arial" w:cs="Arial"/>
          <w:sz w:val="22"/>
          <w:szCs w:val="22"/>
          <w:lang w:val="ru-RU"/>
        </w:rPr>
        <w:t xml:space="preserve">) бензина и плотно закрывают колбу пробкой-насадкой </w:t>
      </w:r>
      <w:proofErr w:type="spellStart"/>
      <w:r w:rsidRPr="002451F4">
        <w:rPr>
          <w:rFonts w:ascii="Arial" w:hAnsi="Arial" w:cs="Arial"/>
          <w:sz w:val="22"/>
          <w:szCs w:val="22"/>
          <w:lang w:val="ru-RU"/>
        </w:rPr>
        <w:t>Дрекселя</w:t>
      </w:r>
      <w:proofErr w:type="spellEnd"/>
      <w:r w:rsidRPr="002451F4">
        <w:rPr>
          <w:rFonts w:ascii="Arial" w:hAnsi="Arial" w:cs="Arial"/>
          <w:sz w:val="22"/>
          <w:szCs w:val="22"/>
          <w:lang w:val="ru-RU"/>
        </w:rPr>
        <w:t xml:space="preserve">. Количество внесенного в колбу бензина, </w:t>
      </w:r>
      <w:r w:rsidRPr="002451F4">
        <w:rPr>
          <w:rFonts w:ascii="Arial" w:hAnsi="Arial" w:cs="Arial"/>
          <w:i/>
          <w:sz w:val="22"/>
          <w:szCs w:val="22"/>
          <w:lang w:val="ru-RU"/>
        </w:rPr>
        <w:t>Х</w:t>
      </w:r>
      <w:r w:rsidR="009562CF">
        <w:rPr>
          <w:rFonts w:ascii="Arial" w:hAnsi="Arial" w:cs="Arial"/>
          <w:i/>
          <w:sz w:val="22"/>
          <w:szCs w:val="22"/>
          <w:lang w:val="ru-RU"/>
        </w:rPr>
        <w:t>,</w:t>
      </w:r>
      <w:r w:rsidRPr="002451F4">
        <w:rPr>
          <w:rFonts w:ascii="Arial" w:hAnsi="Arial" w:cs="Arial"/>
          <w:sz w:val="22"/>
          <w:szCs w:val="22"/>
          <w:lang w:val="ru-RU"/>
        </w:rPr>
        <w:t xml:space="preserve"> </w:t>
      </w:r>
      <w:r w:rsidR="009562CF" w:rsidRPr="002451F4">
        <w:rPr>
          <w:rFonts w:ascii="Arial" w:hAnsi="Arial" w:cs="Arial"/>
          <w:sz w:val="22"/>
          <w:szCs w:val="22"/>
          <w:lang w:val="ru-RU"/>
        </w:rPr>
        <w:t>мгдм</w:t>
      </w:r>
      <w:proofErr w:type="gramStart"/>
      <w:r w:rsidR="009562CF" w:rsidRPr="002451F4">
        <w:rPr>
          <w:rFonts w:ascii="Arial" w:hAnsi="Arial" w:cs="Arial"/>
          <w:sz w:val="22"/>
          <w:szCs w:val="22"/>
          <w:vertAlign w:val="superscript"/>
          <w:lang w:val="ru-RU"/>
        </w:rPr>
        <w:t>3</w:t>
      </w:r>
      <w:r w:rsidR="009562CF" w:rsidRPr="002451F4">
        <w:rPr>
          <w:rFonts w:ascii="Arial" w:hAnsi="Arial" w:cs="Arial"/>
          <w:sz w:val="22"/>
          <w:szCs w:val="22"/>
          <w:lang w:val="ru-RU"/>
        </w:rPr>
        <w:t>,</w:t>
      </w:r>
      <w:r w:rsidRPr="002451F4">
        <w:rPr>
          <w:rFonts w:ascii="Arial" w:hAnsi="Arial" w:cs="Arial"/>
          <w:sz w:val="22"/>
          <w:szCs w:val="22"/>
          <w:lang w:val="ru-RU"/>
        </w:rPr>
        <w:t>рассчитывают</w:t>
      </w:r>
      <w:proofErr w:type="gramEnd"/>
      <w:r w:rsidRPr="002451F4">
        <w:rPr>
          <w:rFonts w:ascii="Arial" w:hAnsi="Arial" w:cs="Arial"/>
          <w:sz w:val="22"/>
          <w:szCs w:val="22"/>
          <w:lang w:val="ru-RU"/>
        </w:rPr>
        <w:t xml:space="preserve"> по формуле</w:t>
      </w:r>
    </w:p>
    <w:p w14:paraId="79E5ADE1" w14:textId="19C14FD7" w:rsidR="0082052F" w:rsidRDefault="0082052F" w:rsidP="0082052F">
      <w:pPr>
        <w:pStyle w:val="20"/>
        <w:tabs>
          <w:tab w:val="left" w:pos="851"/>
        </w:tabs>
        <w:jc w:val="right"/>
        <w:rPr>
          <w:rFonts w:ascii="Arial" w:hAnsi="Arial" w:cs="Arial"/>
          <w:sz w:val="22"/>
          <w:szCs w:val="20"/>
          <w:lang w:val="ru-RU"/>
        </w:rPr>
      </w:pPr>
      <w:r w:rsidRPr="0082052F">
        <w:rPr>
          <w:rFonts w:ascii="Arial" w:hAnsi="Arial" w:cs="Arial"/>
          <w:i/>
          <w:sz w:val="22"/>
          <w:szCs w:val="20"/>
          <w:lang w:val="ru-RU"/>
        </w:rPr>
        <w:t>Х</w:t>
      </w:r>
      <w:r w:rsidR="00536051">
        <w:rPr>
          <w:rFonts w:ascii="Arial" w:hAnsi="Arial" w:cs="Arial"/>
          <w:i/>
          <w:sz w:val="22"/>
          <w:szCs w:val="20"/>
          <w:lang w:val="ru-RU"/>
        </w:rPr>
        <w:t xml:space="preserve"> </w:t>
      </w:r>
      <w:r>
        <w:rPr>
          <w:rFonts w:ascii="Arial" w:hAnsi="Arial" w:cs="Arial"/>
          <w:sz w:val="22"/>
          <w:szCs w:val="20"/>
          <w:lang w:val="ru-RU"/>
        </w:rPr>
        <w:t>=</w:t>
      </w:r>
      <m:oMath>
        <m:r>
          <w:rPr>
            <w:rFonts w:ascii="Cambria Math" w:hAnsi="Cambria Math" w:cs="Arial"/>
            <w:sz w:val="22"/>
            <w:szCs w:val="20"/>
            <w:lang w:val="ru-RU"/>
          </w:rPr>
          <m:t xml:space="preserve"> </m:t>
        </m:r>
        <m:f>
          <m:fPr>
            <m:ctrlPr>
              <w:rPr>
                <w:rFonts w:ascii="Cambria Math" w:hAnsi="Cambria Math" w:cs="Arial"/>
                <w:i/>
                <w:sz w:val="22"/>
                <w:szCs w:val="20"/>
                <w:lang w:val="ru-RU"/>
              </w:rPr>
            </m:ctrlPr>
          </m:fPr>
          <m:num>
            <m:sSub>
              <m:sSubPr>
                <m:ctrlPr>
                  <w:rPr>
                    <w:rFonts w:ascii="Cambria Math" w:hAnsi="Cambria Math" w:cs="Arial"/>
                    <w:i/>
                    <w:sz w:val="22"/>
                    <w:szCs w:val="20"/>
                    <w:lang w:val="ru-RU"/>
                  </w:rPr>
                </m:ctrlPr>
              </m:sSubPr>
              <m:e>
                <m:r>
                  <w:rPr>
                    <w:rFonts w:ascii="Cambria Math" w:hAnsi="Cambria Math" w:cs="Arial"/>
                    <w:sz w:val="22"/>
                    <w:szCs w:val="20"/>
                    <w:lang w:val="en-US"/>
                  </w:rPr>
                  <m:t>V</m:t>
                </m:r>
              </m:e>
              <m:sub>
                <m:r>
                  <w:rPr>
                    <w:rFonts w:ascii="Cambria Math" w:hAnsi="Cambria Math" w:cs="Arial"/>
                    <w:sz w:val="22"/>
                    <w:szCs w:val="20"/>
                    <w:lang w:val="ru-RU"/>
                  </w:rPr>
                  <m:t xml:space="preserve">1 </m:t>
                </m:r>
              </m:sub>
            </m:sSub>
            <m:sSup>
              <m:sSupPr>
                <m:ctrlPr>
                  <w:rPr>
                    <w:rFonts w:ascii="Cambria Math" w:hAnsi="Cambria Math" w:cs="Arial"/>
                    <w:i/>
                    <w:sz w:val="22"/>
                    <w:szCs w:val="20"/>
                    <w:lang w:val="ru-RU"/>
                  </w:rPr>
                </m:ctrlPr>
              </m:sSupPr>
              <m:e>
                <m:r>
                  <m:rPr>
                    <m:sty m:val="p"/>
                  </m:rPr>
                  <w:rPr>
                    <w:rFonts w:ascii="Cambria Math" w:eastAsia="MS Mincho" w:hAnsi="Cambria Math" w:cs="Arial"/>
                    <w:color w:val="000000"/>
                    <w:sz w:val="24"/>
                    <w:szCs w:val="22"/>
                    <w:lang w:eastAsia="ru-RU"/>
                  </w:rPr>
                  <m:t xml:space="preserve">∙ </m:t>
                </m:r>
                <m:r>
                  <w:rPr>
                    <w:rFonts w:ascii="Cambria Math" w:hAnsi="Cambria Math" w:cs="Arial"/>
                    <w:sz w:val="22"/>
                    <w:szCs w:val="20"/>
                    <w:lang w:val="ru-RU"/>
                  </w:rPr>
                  <m:t>10</m:t>
                </m:r>
              </m:e>
              <m:sup>
                <m:r>
                  <w:rPr>
                    <w:rFonts w:ascii="Cambria Math" w:hAnsi="Cambria Math" w:cs="Arial"/>
                    <w:sz w:val="22"/>
                    <w:szCs w:val="20"/>
                    <w:lang w:val="ru-RU"/>
                  </w:rPr>
                  <m:t>-6</m:t>
                </m:r>
              </m:sup>
            </m:sSup>
            <m:r>
              <m:rPr>
                <m:sty m:val="p"/>
              </m:rPr>
              <w:rPr>
                <w:rFonts w:ascii="Cambria Math" w:eastAsia="MS Mincho" w:hAnsi="Cambria Math" w:cs="Arial"/>
                <w:color w:val="000000"/>
                <w:sz w:val="24"/>
                <w:szCs w:val="22"/>
                <w:lang w:eastAsia="ru-RU"/>
              </w:rPr>
              <m:t xml:space="preserve"> ∙ </m:t>
            </m:r>
            <m:r>
              <w:rPr>
                <w:rFonts w:ascii="Cambria Math" w:hAnsi="Cambria Math" w:cs="Arial"/>
                <w:sz w:val="22"/>
                <w:szCs w:val="20"/>
                <w:lang w:val="ru-RU"/>
              </w:rPr>
              <m:t xml:space="preserve">ρ </m:t>
            </m:r>
            <m:sSup>
              <m:sSupPr>
                <m:ctrlPr>
                  <w:rPr>
                    <w:rFonts w:ascii="Cambria Math" w:hAnsi="Cambria Math" w:cs="Arial"/>
                    <w:i/>
                    <w:sz w:val="22"/>
                    <w:szCs w:val="20"/>
                    <w:lang w:val="ru-RU"/>
                  </w:rPr>
                </m:ctrlPr>
              </m:sSupPr>
              <m:e>
                <m:r>
                  <m:rPr>
                    <m:sty m:val="p"/>
                  </m:rPr>
                  <w:rPr>
                    <w:rFonts w:ascii="Cambria Math" w:eastAsia="MS Mincho" w:hAnsi="Cambria Math" w:cs="Arial"/>
                    <w:color w:val="000000"/>
                    <w:sz w:val="24"/>
                    <w:szCs w:val="22"/>
                    <w:lang w:eastAsia="ru-RU"/>
                  </w:rPr>
                  <m:t xml:space="preserve">∙ </m:t>
                </m:r>
                <m:r>
                  <w:rPr>
                    <w:rFonts w:ascii="Cambria Math" w:hAnsi="Cambria Math" w:cs="Arial"/>
                    <w:sz w:val="22"/>
                    <w:szCs w:val="20"/>
                    <w:lang w:val="ru-RU"/>
                  </w:rPr>
                  <m:t>10</m:t>
                </m:r>
              </m:e>
              <m:sup>
                <m:r>
                  <w:rPr>
                    <w:rFonts w:ascii="Cambria Math" w:hAnsi="Cambria Math" w:cs="Arial"/>
                    <w:sz w:val="22"/>
                    <w:szCs w:val="20"/>
                    <w:lang w:val="ru-RU"/>
                  </w:rPr>
                  <m:t>3</m:t>
                </m:r>
              </m:sup>
            </m:sSup>
          </m:num>
          <m:den>
            <m:r>
              <w:rPr>
                <w:rFonts w:ascii="Cambria Math" w:hAnsi="Cambria Math" w:cs="Arial"/>
                <w:sz w:val="22"/>
                <w:szCs w:val="20"/>
                <w:lang w:val="ru-RU"/>
              </w:rPr>
              <m:t>V</m:t>
            </m:r>
          </m:den>
        </m:f>
      </m:oMath>
      <w:r>
        <w:rPr>
          <w:rFonts w:ascii="Arial" w:hAnsi="Arial" w:cs="Arial"/>
          <w:sz w:val="22"/>
          <w:szCs w:val="20"/>
          <w:lang w:val="ru-RU"/>
        </w:rPr>
        <w:tab/>
      </w:r>
      <w:r>
        <w:rPr>
          <w:rFonts w:ascii="Arial" w:hAnsi="Arial" w:cs="Arial"/>
          <w:sz w:val="22"/>
          <w:szCs w:val="20"/>
          <w:lang w:val="ru-RU"/>
        </w:rPr>
        <w:tab/>
      </w:r>
      <w:r>
        <w:rPr>
          <w:rFonts w:ascii="Arial" w:hAnsi="Arial" w:cs="Arial"/>
          <w:sz w:val="22"/>
          <w:szCs w:val="20"/>
          <w:lang w:val="ru-RU"/>
        </w:rPr>
        <w:tab/>
      </w:r>
      <w:r>
        <w:rPr>
          <w:rFonts w:ascii="Arial" w:hAnsi="Arial" w:cs="Arial"/>
          <w:sz w:val="22"/>
          <w:szCs w:val="20"/>
          <w:lang w:val="ru-RU"/>
        </w:rPr>
        <w:tab/>
      </w:r>
      <w:r>
        <w:rPr>
          <w:rFonts w:ascii="Arial" w:hAnsi="Arial" w:cs="Arial"/>
          <w:sz w:val="22"/>
          <w:szCs w:val="20"/>
          <w:lang w:val="ru-RU"/>
        </w:rPr>
        <w:tab/>
      </w:r>
      <w:r>
        <w:rPr>
          <w:rFonts w:ascii="Arial" w:hAnsi="Arial" w:cs="Arial"/>
          <w:sz w:val="22"/>
          <w:szCs w:val="20"/>
          <w:lang w:val="ru-RU"/>
        </w:rPr>
        <w:tab/>
      </w:r>
      <w:r>
        <w:rPr>
          <w:rFonts w:ascii="Arial" w:hAnsi="Arial" w:cs="Arial"/>
          <w:sz w:val="22"/>
          <w:szCs w:val="20"/>
          <w:lang w:val="ru-RU"/>
        </w:rPr>
        <w:tab/>
      </w:r>
      <w:r w:rsidR="00173D15">
        <w:rPr>
          <w:rFonts w:ascii="Arial" w:hAnsi="Arial" w:cs="Arial"/>
          <w:sz w:val="22"/>
          <w:szCs w:val="20"/>
          <w:lang w:val="ru-RU"/>
        </w:rPr>
        <w:tab/>
      </w:r>
      <w:r w:rsidRPr="0082052F">
        <w:rPr>
          <w:rFonts w:ascii="Arial" w:hAnsi="Arial" w:cs="Arial"/>
          <w:sz w:val="22"/>
          <w:szCs w:val="20"/>
          <w:lang w:val="ru-RU"/>
        </w:rPr>
        <w:t>(</w:t>
      </w:r>
      <w:r w:rsidR="00DC79DC">
        <w:rPr>
          <w:rFonts w:ascii="Arial" w:hAnsi="Arial" w:cs="Arial"/>
          <w:sz w:val="22"/>
          <w:szCs w:val="20"/>
          <w:lang w:val="ru-RU"/>
        </w:rPr>
        <w:t>Б</w:t>
      </w:r>
      <w:r w:rsidRPr="0082052F">
        <w:rPr>
          <w:rFonts w:ascii="Arial" w:hAnsi="Arial" w:cs="Arial"/>
          <w:sz w:val="22"/>
          <w:szCs w:val="20"/>
          <w:lang w:val="ru-RU"/>
        </w:rPr>
        <w:t>.2)</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6858"/>
      </w:tblGrid>
      <w:tr w:rsidR="00522646" w:rsidRPr="00522646" w14:paraId="0C143606" w14:textId="77777777" w:rsidTr="00BD62F3">
        <w:trPr>
          <w:trHeight w:val="278"/>
        </w:trPr>
        <w:tc>
          <w:tcPr>
            <w:tcW w:w="578" w:type="dxa"/>
            <w:vMerge w:val="restart"/>
          </w:tcPr>
          <w:p w14:paraId="2FB79702"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r w:rsidRPr="00522646">
              <w:rPr>
                <w:rFonts w:ascii="Arial" w:hAnsi="Arial" w:cs="Arial"/>
                <w:sz w:val="22"/>
                <w:lang w:val="ru-RU"/>
              </w:rPr>
              <w:t>где</w:t>
            </w:r>
          </w:p>
        </w:tc>
        <w:tc>
          <w:tcPr>
            <w:tcW w:w="6858" w:type="dxa"/>
          </w:tcPr>
          <w:p w14:paraId="3128FA39" w14:textId="7C8B0003" w:rsidR="00522646" w:rsidRPr="00522646" w:rsidRDefault="00522646" w:rsidP="00BD62F3">
            <w:pPr>
              <w:pStyle w:val="a3"/>
              <w:widowControl w:val="0"/>
              <w:tabs>
                <w:tab w:val="left" w:pos="993"/>
              </w:tabs>
              <w:suppressAutoHyphens/>
              <w:ind w:firstLine="0"/>
              <w:jc w:val="left"/>
              <w:rPr>
                <w:rFonts w:ascii="Arial" w:hAnsi="Arial" w:cs="Arial"/>
                <w:sz w:val="22"/>
                <w:lang w:val="ru-RU"/>
              </w:rPr>
            </w:pPr>
            <w:r w:rsidRPr="002451F4">
              <w:rPr>
                <w:rFonts w:ascii="Arial" w:hAnsi="Arial" w:cs="Arial"/>
                <w:i/>
                <w:sz w:val="22"/>
                <w:szCs w:val="22"/>
                <w:lang w:val="en-US"/>
              </w:rPr>
              <w:t>V</w:t>
            </w:r>
            <w:r w:rsidRPr="002451F4">
              <w:rPr>
                <w:rFonts w:ascii="Arial" w:hAnsi="Arial" w:cs="Arial"/>
                <w:sz w:val="22"/>
                <w:szCs w:val="22"/>
                <w:vertAlign w:val="subscript"/>
                <w:lang w:val="ru-RU"/>
              </w:rPr>
              <w:t>1</w:t>
            </w:r>
            <w:r w:rsidRPr="002451F4">
              <w:rPr>
                <w:rFonts w:ascii="Arial" w:hAnsi="Arial" w:cs="Arial"/>
                <w:sz w:val="22"/>
                <w:szCs w:val="22"/>
                <w:lang w:val="ru-RU"/>
              </w:rPr>
              <w:t xml:space="preserve"> – объем внесенного в колбу бензина, </w:t>
            </w:r>
            <w:proofErr w:type="spellStart"/>
            <w:r w:rsidRPr="002451F4">
              <w:rPr>
                <w:rFonts w:ascii="Arial" w:hAnsi="Arial" w:cs="Arial"/>
                <w:sz w:val="22"/>
                <w:szCs w:val="22"/>
                <w:lang w:val="ru-RU"/>
              </w:rPr>
              <w:t>мкл</w:t>
            </w:r>
            <w:proofErr w:type="spellEnd"/>
            <w:r w:rsidRPr="002451F4">
              <w:rPr>
                <w:rFonts w:ascii="Arial" w:hAnsi="Arial" w:cs="Arial"/>
                <w:sz w:val="22"/>
                <w:szCs w:val="22"/>
                <w:lang w:val="ru-RU"/>
              </w:rPr>
              <w:t>;</w:t>
            </w:r>
          </w:p>
        </w:tc>
      </w:tr>
      <w:tr w:rsidR="00522646" w:rsidRPr="00522646" w14:paraId="4B7D7B11" w14:textId="77777777" w:rsidTr="00BD62F3">
        <w:tc>
          <w:tcPr>
            <w:tcW w:w="578" w:type="dxa"/>
            <w:vMerge/>
          </w:tcPr>
          <w:p w14:paraId="7E694B6F"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p>
        </w:tc>
        <w:tc>
          <w:tcPr>
            <w:tcW w:w="6858" w:type="dxa"/>
          </w:tcPr>
          <w:p w14:paraId="287FD790" w14:textId="15163571" w:rsidR="00522646" w:rsidRPr="00522646" w:rsidRDefault="00522646" w:rsidP="00522646">
            <w:pPr>
              <w:pStyle w:val="20"/>
              <w:tabs>
                <w:tab w:val="left" w:pos="851"/>
              </w:tabs>
              <w:ind w:firstLine="0"/>
              <w:rPr>
                <w:rFonts w:ascii="Arial" w:hAnsi="Arial" w:cs="Arial"/>
                <w:sz w:val="22"/>
                <w:szCs w:val="22"/>
                <w:lang w:val="ru-RU"/>
              </w:rPr>
            </w:pPr>
            <w:r w:rsidRPr="00D9620A">
              <w:rPr>
                <w:rFonts w:ascii="Arial" w:hAnsi="Arial" w:cs="Arial"/>
                <w:i/>
                <w:sz w:val="22"/>
                <w:szCs w:val="22"/>
                <w:lang w:val="ru-RU"/>
              </w:rPr>
              <w:t>ρ</w:t>
            </w:r>
            <w:r w:rsidRPr="002451F4">
              <w:rPr>
                <w:rFonts w:ascii="Arial" w:hAnsi="Arial" w:cs="Arial"/>
                <w:sz w:val="22"/>
                <w:szCs w:val="22"/>
                <w:lang w:val="ru-RU"/>
              </w:rPr>
              <w:t xml:space="preserve"> – плотность бензина, кг/м</w:t>
            </w:r>
            <w:r w:rsidRPr="002451F4">
              <w:rPr>
                <w:rFonts w:ascii="Arial" w:hAnsi="Arial" w:cs="Arial"/>
                <w:sz w:val="22"/>
                <w:szCs w:val="22"/>
                <w:vertAlign w:val="superscript"/>
                <w:lang w:val="ru-RU"/>
              </w:rPr>
              <w:t>3</w:t>
            </w:r>
            <w:r w:rsidRPr="002451F4">
              <w:rPr>
                <w:rFonts w:ascii="Arial" w:hAnsi="Arial" w:cs="Arial"/>
                <w:sz w:val="22"/>
                <w:szCs w:val="22"/>
                <w:lang w:val="ru-RU"/>
              </w:rPr>
              <w:t>;</w:t>
            </w:r>
          </w:p>
        </w:tc>
      </w:tr>
      <w:tr w:rsidR="00522646" w:rsidRPr="00522646" w14:paraId="55E17B3E" w14:textId="77777777" w:rsidTr="00BD62F3">
        <w:tc>
          <w:tcPr>
            <w:tcW w:w="578" w:type="dxa"/>
            <w:vMerge/>
          </w:tcPr>
          <w:p w14:paraId="27E70728"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p>
        </w:tc>
        <w:tc>
          <w:tcPr>
            <w:tcW w:w="6858" w:type="dxa"/>
          </w:tcPr>
          <w:p w14:paraId="650A440C" w14:textId="5C1929DD" w:rsidR="00522646" w:rsidRPr="00522646" w:rsidRDefault="00522646" w:rsidP="00BD62F3">
            <w:pPr>
              <w:pStyle w:val="20"/>
              <w:tabs>
                <w:tab w:val="left" w:pos="851"/>
              </w:tabs>
              <w:ind w:firstLine="0"/>
              <w:rPr>
                <w:rFonts w:ascii="Arial" w:hAnsi="Arial" w:cs="Arial"/>
                <w:sz w:val="22"/>
                <w:szCs w:val="22"/>
                <w:lang w:val="ru-RU"/>
              </w:rPr>
            </w:pPr>
            <w:r w:rsidRPr="002451F4">
              <w:rPr>
                <w:rFonts w:ascii="Arial" w:hAnsi="Arial" w:cs="Arial"/>
                <w:i/>
                <w:sz w:val="22"/>
                <w:szCs w:val="22"/>
                <w:lang w:val="en-US"/>
              </w:rPr>
              <w:t>V</w:t>
            </w:r>
            <w:r w:rsidRPr="002451F4">
              <w:rPr>
                <w:rFonts w:ascii="Arial" w:hAnsi="Arial" w:cs="Arial"/>
                <w:sz w:val="22"/>
                <w:szCs w:val="22"/>
                <w:lang w:val="ru-RU"/>
              </w:rPr>
              <w:t xml:space="preserve"> – объем колбы по 2.2.1, дм</w:t>
            </w:r>
            <w:r w:rsidRPr="002451F4">
              <w:rPr>
                <w:rFonts w:ascii="Arial" w:hAnsi="Arial" w:cs="Arial"/>
                <w:sz w:val="22"/>
                <w:szCs w:val="22"/>
                <w:vertAlign w:val="superscript"/>
                <w:lang w:val="ru-RU"/>
              </w:rPr>
              <w:t>3</w:t>
            </w:r>
            <w:r w:rsidRPr="002451F4">
              <w:rPr>
                <w:rFonts w:ascii="Arial" w:hAnsi="Arial" w:cs="Arial"/>
                <w:sz w:val="22"/>
                <w:szCs w:val="22"/>
                <w:lang w:val="ru-RU"/>
              </w:rPr>
              <w:t>.</w:t>
            </w:r>
          </w:p>
        </w:tc>
      </w:tr>
    </w:tbl>
    <w:p w14:paraId="72ED8D04" w14:textId="77777777" w:rsidR="00BC1CDA" w:rsidRPr="002451F4" w:rsidRDefault="00BC1CDA" w:rsidP="0082052F">
      <w:pPr>
        <w:pStyle w:val="20"/>
        <w:tabs>
          <w:tab w:val="left" w:pos="851"/>
        </w:tabs>
        <w:rPr>
          <w:rFonts w:ascii="Arial" w:hAnsi="Arial" w:cs="Arial"/>
          <w:sz w:val="22"/>
          <w:szCs w:val="22"/>
          <w:lang w:val="ru-RU"/>
        </w:rPr>
      </w:pPr>
    </w:p>
    <w:p w14:paraId="1E47C279" w14:textId="77777777" w:rsidR="006F78D3" w:rsidRPr="002451F4" w:rsidRDefault="006F78D3"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К длинной трубке пробки последовательно присоединяют фильтрующий патрон, трубочку с испытуемым индикаторным порошком и газоанализатор УГ-2. Снимают с резиновых трубок у колбы зажимы и просасывают через прибор 60 см</w:t>
      </w:r>
      <w:r w:rsidRPr="002451F4">
        <w:rPr>
          <w:rFonts w:ascii="Arial" w:hAnsi="Arial" w:cs="Arial"/>
          <w:sz w:val="22"/>
          <w:szCs w:val="22"/>
          <w:vertAlign w:val="superscript"/>
          <w:lang w:val="ru-RU"/>
        </w:rPr>
        <w:t>3</w:t>
      </w:r>
      <w:r w:rsidRPr="002451F4">
        <w:rPr>
          <w:rFonts w:ascii="Arial" w:hAnsi="Arial" w:cs="Arial"/>
          <w:sz w:val="22"/>
          <w:szCs w:val="22"/>
          <w:lang w:val="ru-RU"/>
        </w:rPr>
        <w:t xml:space="preserve"> воздуха согласно инструкции, приложенной к прибору.</w:t>
      </w:r>
    </w:p>
    <w:p w14:paraId="41FC64B6" w14:textId="06F4210D" w:rsidR="006F78D3" w:rsidRPr="002451F4" w:rsidRDefault="00695601"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 xml:space="preserve">Активность индикаторного порошка каждой ампулы проверяют дважды на различных трубочках. По размеру окрашенного участка индикаторного порошка в трубочке устанавливают концентрацию паров бензина в колбе и сравнивают ее с фактической концентрацией паров бензина, рассчитанной по формуле </w:t>
      </w:r>
      <w:r w:rsidR="009562CF">
        <w:rPr>
          <w:rFonts w:ascii="Arial" w:hAnsi="Arial" w:cs="Arial"/>
          <w:sz w:val="22"/>
          <w:szCs w:val="22"/>
          <w:lang w:val="ru-RU"/>
        </w:rPr>
        <w:t>А</w:t>
      </w:r>
      <w:r w:rsidRPr="002451F4">
        <w:rPr>
          <w:rFonts w:ascii="Arial" w:hAnsi="Arial" w:cs="Arial"/>
          <w:sz w:val="22"/>
          <w:szCs w:val="22"/>
          <w:lang w:val="ru-RU"/>
        </w:rPr>
        <w:t>.2. Допустимые расхождения не должны превышать 0,3 мг/дм</w:t>
      </w:r>
      <w:r w:rsidRPr="002451F4">
        <w:rPr>
          <w:rFonts w:ascii="Arial" w:hAnsi="Arial" w:cs="Arial"/>
          <w:sz w:val="22"/>
          <w:szCs w:val="22"/>
          <w:vertAlign w:val="superscript"/>
          <w:lang w:val="ru-RU"/>
        </w:rPr>
        <w:t>3</w:t>
      </w:r>
      <w:r w:rsidRPr="002451F4">
        <w:rPr>
          <w:rFonts w:ascii="Arial" w:hAnsi="Arial" w:cs="Arial"/>
          <w:sz w:val="22"/>
          <w:szCs w:val="22"/>
          <w:lang w:val="ru-RU"/>
        </w:rPr>
        <w:t>.</w:t>
      </w:r>
    </w:p>
    <w:p w14:paraId="0AB08245" w14:textId="77777777" w:rsidR="00695601" w:rsidRPr="002451F4" w:rsidRDefault="00695601"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lastRenderedPageBreak/>
        <w:t>В случае удовлетворительных результатов испытания заполняют трубочки проверенным индикаторным порошком, помещают их в сосуд с притертой пробкой и хранят в эксикаторе над серной кислотой не более суток.</w:t>
      </w:r>
    </w:p>
    <w:p w14:paraId="308256FA" w14:textId="77777777" w:rsidR="00695601" w:rsidRDefault="00695601"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При получении расхождений выше установленной нормы, а также при кольцевом окрашивании индикатора вместо сплошного испытуемая ампула с индикатором бракуется.</w:t>
      </w:r>
    </w:p>
    <w:p w14:paraId="134F7A5B" w14:textId="77777777" w:rsidR="002451F4" w:rsidRPr="002451F4" w:rsidRDefault="002451F4" w:rsidP="002451F4">
      <w:pPr>
        <w:pStyle w:val="20"/>
        <w:tabs>
          <w:tab w:val="left" w:pos="851"/>
        </w:tabs>
        <w:ind w:firstLine="510"/>
        <w:jc w:val="both"/>
        <w:rPr>
          <w:rFonts w:ascii="Arial" w:hAnsi="Arial" w:cs="Arial"/>
          <w:sz w:val="22"/>
          <w:szCs w:val="22"/>
          <w:lang w:val="ru-RU"/>
        </w:rPr>
      </w:pPr>
    </w:p>
    <w:p w14:paraId="6B15BE1D" w14:textId="070194A5" w:rsidR="00695601" w:rsidRPr="002451F4" w:rsidRDefault="00DC79DC" w:rsidP="002451F4">
      <w:pPr>
        <w:pStyle w:val="20"/>
        <w:tabs>
          <w:tab w:val="left" w:pos="851"/>
        </w:tabs>
        <w:ind w:firstLine="510"/>
        <w:jc w:val="both"/>
        <w:rPr>
          <w:rFonts w:ascii="Arial" w:hAnsi="Arial" w:cs="Arial"/>
          <w:b/>
          <w:sz w:val="22"/>
          <w:szCs w:val="22"/>
          <w:lang w:val="ru-RU"/>
        </w:rPr>
      </w:pPr>
      <w:r>
        <w:rPr>
          <w:rFonts w:ascii="Arial" w:hAnsi="Arial" w:cs="Arial"/>
          <w:b/>
          <w:sz w:val="22"/>
          <w:szCs w:val="22"/>
          <w:lang w:val="ru-RU"/>
        </w:rPr>
        <w:t>Б</w:t>
      </w:r>
      <w:r w:rsidR="00695601" w:rsidRPr="002451F4">
        <w:rPr>
          <w:rFonts w:ascii="Arial" w:hAnsi="Arial" w:cs="Arial"/>
          <w:b/>
          <w:sz w:val="22"/>
          <w:szCs w:val="22"/>
          <w:lang w:val="ru-RU"/>
        </w:rPr>
        <w:t>.4 Проведение испытания</w:t>
      </w:r>
    </w:p>
    <w:p w14:paraId="3C2B3C32" w14:textId="77777777" w:rsidR="00192370" w:rsidRPr="002451F4" w:rsidRDefault="00192370" w:rsidP="002451F4">
      <w:pPr>
        <w:pStyle w:val="20"/>
        <w:tabs>
          <w:tab w:val="left" w:pos="851"/>
        </w:tabs>
        <w:ind w:firstLine="510"/>
        <w:jc w:val="both"/>
        <w:rPr>
          <w:rFonts w:ascii="Arial" w:hAnsi="Arial" w:cs="Arial"/>
          <w:b/>
          <w:sz w:val="22"/>
          <w:szCs w:val="22"/>
          <w:lang w:val="ru-RU"/>
        </w:rPr>
      </w:pPr>
    </w:p>
    <w:p w14:paraId="61B12619" w14:textId="77777777" w:rsidR="00695601" w:rsidRPr="002451F4" w:rsidRDefault="00C53BD7"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 xml:space="preserve">В предварительно взвешенную коническую колбу с зажатыми резиновыми шлангами берут пробу шрота 1-3 г. Результат записывают с точностью до 0,01 г. </w:t>
      </w:r>
      <w:r w:rsidR="00BC1CDA" w:rsidRPr="002451F4">
        <w:rPr>
          <w:rFonts w:ascii="Arial" w:hAnsi="Arial" w:cs="Arial"/>
          <w:sz w:val="22"/>
          <w:szCs w:val="22"/>
          <w:lang w:val="ru-RU"/>
        </w:rPr>
        <w:t>Затем шрот</w:t>
      </w:r>
      <w:r w:rsidRPr="002451F4">
        <w:rPr>
          <w:rFonts w:ascii="Arial" w:hAnsi="Arial" w:cs="Arial"/>
          <w:sz w:val="22"/>
          <w:szCs w:val="22"/>
          <w:lang w:val="ru-RU"/>
        </w:rPr>
        <w:t xml:space="preserve"> увлажняют дист</w:t>
      </w:r>
      <w:r w:rsidR="00BC1CDA">
        <w:rPr>
          <w:rFonts w:ascii="Arial" w:hAnsi="Arial" w:cs="Arial"/>
          <w:sz w:val="22"/>
          <w:szCs w:val="22"/>
          <w:lang w:val="ru-RU"/>
        </w:rPr>
        <w:t>иллированной водой, подавая вод</w:t>
      </w:r>
      <w:r w:rsidRPr="002451F4">
        <w:rPr>
          <w:rFonts w:ascii="Arial" w:hAnsi="Arial" w:cs="Arial"/>
          <w:sz w:val="22"/>
          <w:szCs w:val="22"/>
          <w:lang w:val="ru-RU"/>
        </w:rPr>
        <w:t>у каплями равномерно на всю пробу. Количество воды должно соответствовать 0,8 см</w:t>
      </w:r>
      <w:r w:rsidRPr="002451F4">
        <w:rPr>
          <w:rFonts w:ascii="Arial" w:hAnsi="Arial" w:cs="Arial"/>
          <w:sz w:val="22"/>
          <w:szCs w:val="22"/>
          <w:vertAlign w:val="superscript"/>
          <w:lang w:val="ru-RU"/>
        </w:rPr>
        <w:t>3</w:t>
      </w:r>
      <w:r w:rsidRPr="002451F4">
        <w:rPr>
          <w:rFonts w:ascii="Arial" w:hAnsi="Arial" w:cs="Arial"/>
          <w:sz w:val="22"/>
          <w:szCs w:val="22"/>
          <w:lang w:val="ru-RU"/>
        </w:rPr>
        <w:t xml:space="preserve"> на 1 г шрота. Увлажненный шрот быстро размешивают металлической палочкой с расплющенным концом, после чего палочку удаляют, а колбу плотно закрывают пробкой-насадкой.</w:t>
      </w:r>
    </w:p>
    <w:p w14:paraId="640F886A" w14:textId="77777777" w:rsidR="00C53BD7" w:rsidRPr="002451F4" w:rsidRDefault="00BE4661"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 xml:space="preserve">Колбу с увлажненным шротом помещают на 30 мин в предварительно нагретый до 30 </w:t>
      </w:r>
      <w:r w:rsidRPr="002451F4">
        <w:rPr>
          <w:rFonts w:ascii="Arial" w:hAnsi="Arial" w:cs="Arial"/>
          <w:sz w:val="22"/>
          <w:szCs w:val="22"/>
        </w:rPr>
        <w:t>ºС</w:t>
      </w:r>
      <w:r w:rsidRPr="002451F4">
        <w:rPr>
          <w:rFonts w:ascii="Arial" w:hAnsi="Arial" w:cs="Arial"/>
          <w:sz w:val="22"/>
          <w:szCs w:val="22"/>
          <w:lang w:val="ru-RU"/>
        </w:rPr>
        <w:t xml:space="preserve"> сушильный шкаф с терморегулятором, а по истечении этого времени колбу вынимают и выдерживают при комнатной температуре 5 мин.</w:t>
      </w:r>
    </w:p>
    <w:p w14:paraId="42F12399" w14:textId="77777777" w:rsidR="00BE4661" w:rsidRPr="002451F4" w:rsidRDefault="00BE4661" w:rsidP="002451F4">
      <w:pPr>
        <w:pStyle w:val="20"/>
        <w:tabs>
          <w:tab w:val="left" w:pos="851"/>
        </w:tabs>
        <w:ind w:firstLine="510"/>
        <w:jc w:val="both"/>
        <w:rPr>
          <w:rFonts w:ascii="Arial" w:hAnsi="Arial" w:cs="Arial"/>
          <w:sz w:val="22"/>
          <w:szCs w:val="22"/>
          <w:lang w:val="ru-RU"/>
        </w:rPr>
      </w:pPr>
      <w:r w:rsidRPr="002451F4">
        <w:rPr>
          <w:rFonts w:ascii="Arial" w:hAnsi="Arial" w:cs="Arial"/>
          <w:sz w:val="22"/>
          <w:szCs w:val="22"/>
          <w:lang w:val="ru-RU"/>
        </w:rPr>
        <w:t>К колбе присоединяют последовательно фильтрующий патрон, индикаторную трубочку и газоанализатор УГ-2 и определяют концентрацию паров растворителя в колбе над шротом в соответствии с инструкцией.</w:t>
      </w:r>
    </w:p>
    <w:p w14:paraId="37EF7D4C" w14:textId="77777777" w:rsidR="00BE4661" w:rsidRDefault="00BE4661" w:rsidP="002451F4">
      <w:pPr>
        <w:pStyle w:val="20"/>
        <w:tabs>
          <w:tab w:val="left" w:pos="851"/>
        </w:tabs>
        <w:ind w:firstLine="510"/>
        <w:jc w:val="both"/>
        <w:rPr>
          <w:rFonts w:ascii="Arial" w:hAnsi="Arial" w:cs="Arial"/>
          <w:sz w:val="24"/>
          <w:lang w:val="ru-RU"/>
        </w:rPr>
      </w:pPr>
    </w:p>
    <w:p w14:paraId="79A6A8D8" w14:textId="1D75BB42" w:rsidR="00BE4661" w:rsidRPr="00400191" w:rsidRDefault="00DC79DC" w:rsidP="002451F4">
      <w:pPr>
        <w:pStyle w:val="20"/>
        <w:tabs>
          <w:tab w:val="left" w:pos="851"/>
        </w:tabs>
        <w:ind w:firstLine="510"/>
        <w:jc w:val="both"/>
        <w:rPr>
          <w:rFonts w:ascii="Arial" w:hAnsi="Arial" w:cs="Arial"/>
          <w:b/>
          <w:sz w:val="22"/>
          <w:szCs w:val="22"/>
          <w:lang w:val="ru-RU"/>
        </w:rPr>
      </w:pPr>
      <w:r>
        <w:rPr>
          <w:rFonts w:ascii="Arial" w:hAnsi="Arial" w:cs="Arial"/>
          <w:b/>
          <w:sz w:val="22"/>
          <w:szCs w:val="22"/>
          <w:lang w:val="ru-RU"/>
        </w:rPr>
        <w:t>Б</w:t>
      </w:r>
      <w:r w:rsidR="00BE4661" w:rsidRPr="00400191">
        <w:rPr>
          <w:rFonts w:ascii="Arial" w:hAnsi="Arial" w:cs="Arial"/>
          <w:b/>
          <w:sz w:val="22"/>
          <w:szCs w:val="22"/>
          <w:lang w:val="ru-RU"/>
        </w:rPr>
        <w:t>.5 Подсчет результатов испытания</w:t>
      </w:r>
    </w:p>
    <w:p w14:paraId="09A85750" w14:textId="77777777" w:rsidR="00BE4661" w:rsidRPr="00400191" w:rsidRDefault="00BE4661" w:rsidP="002451F4">
      <w:pPr>
        <w:pStyle w:val="20"/>
        <w:tabs>
          <w:tab w:val="left" w:pos="851"/>
        </w:tabs>
        <w:ind w:firstLine="510"/>
        <w:jc w:val="both"/>
        <w:rPr>
          <w:rFonts w:ascii="Arial" w:hAnsi="Arial" w:cs="Arial"/>
          <w:sz w:val="22"/>
          <w:szCs w:val="22"/>
          <w:lang w:val="ru-RU"/>
        </w:rPr>
      </w:pPr>
    </w:p>
    <w:p w14:paraId="1A2A60D2" w14:textId="077C9B31" w:rsidR="00BE4661" w:rsidRPr="00400191" w:rsidRDefault="009562CF" w:rsidP="002451F4">
      <w:pPr>
        <w:pStyle w:val="20"/>
        <w:tabs>
          <w:tab w:val="left" w:pos="851"/>
        </w:tabs>
        <w:ind w:firstLine="510"/>
        <w:jc w:val="both"/>
        <w:rPr>
          <w:rFonts w:ascii="Arial" w:hAnsi="Arial" w:cs="Arial"/>
          <w:sz w:val="22"/>
          <w:szCs w:val="22"/>
          <w:lang w:val="ru-RU"/>
        </w:rPr>
      </w:pPr>
      <w:r>
        <w:rPr>
          <w:rFonts w:ascii="Arial" w:hAnsi="Arial" w:cs="Arial"/>
          <w:sz w:val="22"/>
          <w:szCs w:val="22"/>
          <w:lang w:val="ru-RU"/>
        </w:rPr>
        <w:t>Массовую доля остаточного количества</w:t>
      </w:r>
      <w:r w:rsidR="00BE4661" w:rsidRPr="00400191">
        <w:rPr>
          <w:rFonts w:ascii="Arial" w:hAnsi="Arial" w:cs="Arial"/>
          <w:sz w:val="22"/>
          <w:szCs w:val="22"/>
          <w:lang w:val="ru-RU"/>
        </w:rPr>
        <w:t xml:space="preserve"> растворителя в шроте</w:t>
      </w:r>
      <w:r>
        <w:rPr>
          <w:rFonts w:ascii="Arial" w:hAnsi="Arial" w:cs="Arial"/>
          <w:sz w:val="22"/>
          <w:szCs w:val="22"/>
          <w:lang w:val="ru-RU"/>
        </w:rPr>
        <w:t>,</w:t>
      </w:r>
      <w:r w:rsidR="00BE4661" w:rsidRPr="00400191">
        <w:rPr>
          <w:rFonts w:ascii="Arial" w:hAnsi="Arial" w:cs="Arial"/>
          <w:sz w:val="22"/>
          <w:szCs w:val="22"/>
          <w:lang w:val="ru-RU"/>
        </w:rPr>
        <w:t xml:space="preserve"> </w:t>
      </w:r>
      <w:r w:rsidR="00BE4661" w:rsidRPr="00400191">
        <w:rPr>
          <w:rFonts w:ascii="Arial" w:hAnsi="Arial" w:cs="Arial"/>
          <w:i/>
          <w:sz w:val="22"/>
          <w:szCs w:val="22"/>
          <w:lang w:val="ru-RU"/>
        </w:rPr>
        <w:t>Х</w:t>
      </w:r>
      <w:r w:rsidR="00BE4661" w:rsidRPr="00400191">
        <w:rPr>
          <w:rFonts w:ascii="Arial" w:hAnsi="Arial" w:cs="Arial"/>
          <w:sz w:val="22"/>
          <w:szCs w:val="22"/>
          <w:lang w:val="ru-RU"/>
        </w:rPr>
        <w:t>, %, вычисляют по формуле</w:t>
      </w:r>
    </w:p>
    <w:p w14:paraId="66D11A13" w14:textId="1B94F4F7" w:rsidR="00BE4661" w:rsidRPr="00400191" w:rsidRDefault="00BE4661" w:rsidP="00BE4661">
      <w:pPr>
        <w:pStyle w:val="20"/>
        <w:tabs>
          <w:tab w:val="left" w:pos="851"/>
        </w:tabs>
        <w:jc w:val="right"/>
        <w:rPr>
          <w:rFonts w:ascii="Arial" w:hAnsi="Arial" w:cs="Arial"/>
          <w:sz w:val="22"/>
          <w:szCs w:val="22"/>
          <w:lang w:val="ru-RU"/>
        </w:rPr>
      </w:pPr>
      <w:r w:rsidRPr="00400191">
        <w:rPr>
          <w:rFonts w:ascii="Arial" w:hAnsi="Arial" w:cs="Arial"/>
          <w:i/>
          <w:sz w:val="22"/>
          <w:szCs w:val="22"/>
          <w:lang w:val="ru-RU"/>
        </w:rPr>
        <w:t>Х</w:t>
      </w:r>
      <w:r w:rsidRPr="00400191">
        <w:rPr>
          <w:rFonts w:ascii="Arial" w:hAnsi="Arial" w:cs="Arial"/>
          <w:sz w:val="22"/>
          <w:szCs w:val="22"/>
          <w:lang w:val="ru-RU"/>
        </w:rPr>
        <w:t xml:space="preserve"> = </w:t>
      </w:r>
      <m:oMath>
        <m:f>
          <m:fPr>
            <m:ctrlPr>
              <w:rPr>
                <w:rFonts w:ascii="Cambria Math" w:hAnsi="Cambria Math" w:cs="Arial"/>
                <w:i/>
                <w:sz w:val="24"/>
                <w:szCs w:val="22"/>
                <w:lang w:val="ru-RU"/>
              </w:rPr>
            </m:ctrlPr>
          </m:fPr>
          <m:num>
            <m:r>
              <w:rPr>
                <w:rFonts w:ascii="Cambria Math" w:hAnsi="Cambria Math" w:cs="Arial"/>
                <w:sz w:val="24"/>
                <w:szCs w:val="22"/>
                <w:lang w:val="en-US"/>
              </w:rPr>
              <m:t xml:space="preserve">W </m:t>
            </m:r>
            <m:r>
              <m:rPr>
                <m:sty m:val="p"/>
              </m:rPr>
              <w:rPr>
                <w:rFonts w:ascii="Cambria Math" w:eastAsia="MS Mincho" w:hAnsi="Cambria Math" w:cs="Arial"/>
                <w:color w:val="000000"/>
                <w:sz w:val="24"/>
                <w:szCs w:val="22"/>
                <w:lang w:eastAsia="ru-RU"/>
              </w:rPr>
              <m:t xml:space="preserve">∙ </m:t>
            </m:r>
            <m:r>
              <w:rPr>
                <w:rFonts w:ascii="Cambria Math" w:hAnsi="Cambria Math" w:cs="Arial"/>
                <w:sz w:val="24"/>
                <w:szCs w:val="22"/>
                <w:lang w:val="en-US"/>
              </w:rPr>
              <m:t xml:space="preserve">V </m:t>
            </m:r>
            <m:r>
              <m:rPr>
                <m:sty m:val="p"/>
              </m:rPr>
              <w:rPr>
                <w:rFonts w:ascii="Cambria Math" w:eastAsia="MS Mincho" w:hAnsi="Cambria Math" w:cs="Arial"/>
                <w:color w:val="000000"/>
                <w:sz w:val="24"/>
                <w:szCs w:val="22"/>
                <w:lang w:eastAsia="ru-RU"/>
              </w:rPr>
              <m:t xml:space="preserve">∙ </m:t>
            </m:r>
            <m:r>
              <w:rPr>
                <w:rFonts w:ascii="Cambria Math" w:hAnsi="Cambria Math" w:cs="Arial"/>
                <w:sz w:val="24"/>
                <w:szCs w:val="22"/>
                <w:lang w:val="ru-RU"/>
              </w:rPr>
              <m:t>100</m:t>
            </m:r>
          </m:num>
          <m:den>
            <m:r>
              <w:rPr>
                <w:rFonts w:ascii="Cambria Math" w:hAnsi="Cambria Math" w:cs="Arial"/>
                <w:sz w:val="24"/>
                <w:szCs w:val="22"/>
                <w:lang w:val="ru-RU"/>
              </w:rPr>
              <m:t xml:space="preserve">m </m:t>
            </m:r>
            <m:r>
              <m:rPr>
                <m:sty m:val="p"/>
              </m:rPr>
              <w:rPr>
                <w:rFonts w:ascii="Cambria Math" w:eastAsia="MS Mincho" w:hAnsi="Cambria Math" w:cs="Arial"/>
                <w:color w:val="000000"/>
                <w:sz w:val="24"/>
                <w:szCs w:val="22"/>
                <w:lang w:eastAsia="ru-RU"/>
              </w:rPr>
              <m:t xml:space="preserve">∙ </m:t>
            </m:r>
            <m:r>
              <w:rPr>
                <w:rFonts w:ascii="Cambria Math" w:hAnsi="Cambria Math" w:cs="Arial"/>
                <w:sz w:val="24"/>
                <w:szCs w:val="22"/>
                <w:lang w:val="ru-RU"/>
              </w:rPr>
              <m:t>1000</m:t>
            </m:r>
          </m:den>
        </m:f>
      </m:oMath>
      <w:r w:rsidRPr="00400191">
        <w:rPr>
          <w:rFonts w:ascii="Arial" w:hAnsi="Arial" w:cs="Arial"/>
          <w:sz w:val="22"/>
          <w:szCs w:val="22"/>
          <w:lang w:val="ru-RU"/>
        </w:rPr>
        <w:tab/>
      </w:r>
      <w:r w:rsidRPr="00400191">
        <w:rPr>
          <w:rFonts w:ascii="Arial" w:hAnsi="Arial" w:cs="Arial"/>
          <w:sz w:val="22"/>
          <w:szCs w:val="22"/>
          <w:lang w:val="ru-RU"/>
        </w:rPr>
        <w:tab/>
      </w:r>
      <w:r w:rsidRPr="00400191">
        <w:rPr>
          <w:rFonts w:ascii="Arial" w:hAnsi="Arial" w:cs="Arial"/>
          <w:sz w:val="22"/>
          <w:szCs w:val="22"/>
          <w:lang w:val="ru-RU"/>
        </w:rPr>
        <w:tab/>
      </w:r>
      <w:r w:rsidRPr="00400191">
        <w:rPr>
          <w:rFonts w:ascii="Arial" w:hAnsi="Arial" w:cs="Arial"/>
          <w:sz w:val="22"/>
          <w:szCs w:val="22"/>
          <w:lang w:val="ru-RU"/>
        </w:rPr>
        <w:tab/>
      </w:r>
      <w:r w:rsidRPr="00400191">
        <w:rPr>
          <w:rFonts w:ascii="Arial" w:hAnsi="Arial" w:cs="Arial"/>
          <w:sz w:val="22"/>
          <w:szCs w:val="22"/>
          <w:lang w:val="ru-RU"/>
        </w:rPr>
        <w:tab/>
      </w:r>
      <w:r w:rsidRPr="00400191">
        <w:rPr>
          <w:rFonts w:ascii="Arial" w:hAnsi="Arial" w:cs="Arial"/>
          <w:sz w:val="22"/>
          <w:szCs w:val="22"/>
          <w:lang w:val="ru-RU"/>
        </w:rPr>
        <w:tab/>
      </w:r>
      <w:r w:rsidRPr="00400191">
        <w:rPr>
          <w:rFonts w:ascii="Arial" w:hAnsi="Arial" w:cs="Arial"/>
          <w:sz w:val="22"/>
          <w:szCs w:val="22"/>
          <w:lang w:val="ru-RU"/>
        </w:rPr>
        <w:tab/>
      </w:r>
      <w:r w:rsidRPr="00400191">
        <w:rPr>
          <w:rFonts w:ascii="Arial" w:hAnsi="Arial" w:cs="Arial"/>
          <w:sz w:val="22"/>
          <w:szCs w:val="22"/>
          <w:lang w:val="ru-RU"/>
        </w:rPr>
        <w:tab/>
        <w:t>(</w:t>
      </w:r>
      <w:r w:rsidR="00DC79DC">
        <w:rPr>
          <w:rFonts w:ascii="Arial" w:hAnsi="Arial" w:cs="Arial"/>
          <w:sz w:val="22"/>
          <w:szCs w:val="22"/>
          <w:lang w:val="ru-RU"/>
        </w:rPr>
        <w:t>Б</w:t>
      </w:r>
      <w:r w:rsidR="00455AFB">
        <w:rPr>
          <w:rFonts w:ascii="Arial" w:hAnsi="Arial" w:cs="Arial"/>
          <w:sz w:val="22"/>
          <w:szCs w:val="22"/>
          <w:lang w:val="ru-RU"/>
        </w:rPr>
        <w:t>.</w:t>
      </w:r>
      <w:r w:rsidRPr="00400191">
        <w:rPr>
          <w:rFonts w:ascii="Arial" w:hAnsi="Arial" w:cs="Arial"/>
          <w:sz w:val="22"/>
          <w:szCs w:val="22"/>
          <w:lang w:val="ru-RU"/>
        </w:rPr>
        <w:t>3)</w:t>
      </w: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9061"/>
      </w:tblGrid>
      <w:tr w:rsidR="00522646" w:rsidRPr="00522646" w14:paraId="328309B6" w14:textId="77777777" w:rsidTr="00522646">
        <w:trPr>
          <w:trHeight w:val="278"/>
        </w:trPr>
        <w:tc>
          <w:tcPr>
            <w:tcW w:w="578" w:type="dxa"/>
            <w:vMerge w:val="restart"/>
          </w:tcPr>
          <w:p w14:paraId="37035071"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r w:rsidRPr="00522646">
              <w:rPr>
                <w:rFonts w:ascii="Arial" w:hAnsi="Arial" w:cs="Arial"/>
                <w:sz w:val="22"/>
                <w:lang w:val="ru-RU"/>
              </w:rPr>
              <w:t>где</w:t>
            </w:r>
          </w:p>
        </w:tc>
        <w:tc>
          <w:tcPr>
            <w:tcW w:w="9061" w:type="dxa"/>
          </w:tcPr>
          <w:p w14:paraId="1531CC9B" w14:textId="30048395" w:rsidR="00522646" w:rsidRPr="00522646" w:rsidRDefault="00522646" w:rsidP="00522646">
            <w:pPr>
              <w:pStyle w:val="20"/>
              <w:tabs>
                <w:tab w:val="left" w:pos="448"/>
              </w:tabs>
              <w:ind w:left="732" w:hanging="709"/>
              <w:jc w:val="both"/>
              <w:rPr>
                <w:rFonts w:ascii="Arial" w:hAnsi="Arial" w:cs="Arial"/>
                <w:sz w:val="22"/>
                <w:szCs w:val="22"/>
                <w:lang w:val="ru-RU"/>
              </w:rPr>
            </w:pPr>
            <w:r w:rsidRPr="00400191">
              <w:rPr>
                <w:rFonts w:ascii="Arial" w:hAnsi="Arial" w:cs="Arial"/>
                <w:i/>
                <w:sz w:val="22"/>
                <w:szCs w:val="22"/>
                <w:lang w:val="en-US"/>
              </w:rPr>
              <w:t>W</w:t>
            </w:r>
            <w:r w:rsidRPr="00400191">
              <w:rPr>
                <w:rFonts w:ascii="Arial" w:hAnsi="Arial" w:cs="Arial"/>
                <w:sz w:val="22"/>
                <w:szCs w:val="22"/>
                <w:lang w:val="ru-RU"/>
              </w:rPr>
              <w:t xml:space="preserve"> – концентрация паров растворителя в колбе над шротом, полученная при испытании, мг/дм</w:t>
            </w:r>
            <w:r w:rsidRPr="00400191">
              <w:rPr>
                <w:rFonts w:ascii="Arial" w:hAnsi="Arial" w:cs="Arial"/>
                <w:sz w:val="22"/>
                <w:szCs w:val="22"/>
                <w:vertAlign w:val="superscript"/>
                <w:lang w:val="ru-RU"/>
              </w:rPr>
              <w:t>3</w:t>
            </w:r>
            <w:r w:rsidRPr="00400191">
              <w:rPr>
                <w:rFonts w:ascii="Arial" w:hAnsi="Arial" w:cs="Arial"/>
                <w:sz w:val="22"/>
                <w:szCs w:val="22"/>
                <w:lang w:val="ru-RU"/>
              </w:rPr>
              <w:t>;</w:t>
            </w:r>
          </w:p>
        </w:tc>
      </w:tr>
      <w:tr w:rsidR="00522646" w:rsidRPr="00522646" w14:paraId="2BC02453" w14:textId="77777777" w:rsidTr="00522646">
        <w:tc>
          <w:tcPr>
            <w:tcW w:w="578" w:type="dxa"/>
            <w:vMerge/>
          </w:tcPr>
          <w:p w14:paraId="681855D2"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p>
        </w:tc>
        <w:tc>
          <w:tcPr>
            <w:tcW w:w="9061" w:type="dxa"/>
          </w:tcPr>
          <w:p w14:paraId="08A136CE" w14:textId="19E87DB9" w:rsidR="00522646" w:rsidRPr="00522646" w:rsidRDefault="00522646" w:rsidP="00BD62F3">
            <w:pPr>
              <w:pStyle w:val="20"/>
              <w:tabs>
                <w:tab w:val="left" w:pos="851"/>
              </w:tabs>
              <w:ind w:firstLine="0"/>
              <w:rPr>
                <w:rFonts w:ascii="Arial" w:hAnsi="Arial" w:cs="Arial"/>
                <w:sz w:val="22"/>
                <w:szCs w:val="22"/>
                <w:lang w:val="ru-RU"/>
              </w:rPr>
            </w:pPr>
            <w:r w:rsidRPr="00400191">
              <w:rPr>
                <w:rFonts w:ascii="Arial" w:hAnsi="Arial" w:cs="Arial"/>
                <w:i/>
                <w:sz w:val="22"/>
                <w:szCs w:val="22"/>
                <w:lang w:val="en-US"/>
              </w:rPr>
              <w:t>V</w:t>
            </w:r>
            <w:r w:rsidRPr="00400191">
              <w:rPr>
                <w:rFonts w:ascii="Arial" w:hAnsi="Arial" w:cs="Arial"/>
                <w:sz w:val="22"/>
                <w:szCs w:val="22"/>
                <w:lang w:val="ru-RU"/>
              </w:rPr>
              <w:t xml:space="preserve"> – объем колбы по 2.2.1, дм</w:t>
            </w:r>
            <w:r w:rsidRPr="00400191">
              <w:rPr>
                <w:rFonts w:ascii="Arial" w:hAnsi="Arial" w:cs="Arial"/>
                <w:sz w:val="22"/>
                <w:szCs w:val="22"/>
                <w:vertAlign w:val="superscript"/>
                <w:lang w:val="ru-RU"/>
              </w:rPr>
              <w:t>3</w:t>
            </w:r>
            <w:r w:rsidRPr="00400191">
              <w:rPr>
                <w:rFonts w:ascii="Arial" w:hAnsi="Arial" w:cs="Arial"/>
                <w:sz w:val="22"/>
                <w:szCs w:val="22"/>
                <w:lang w:val="ru-RU"/>
              </w:rPr>
              <w:t>;</w:t>
            </w:r>
          </w:p>
        </w:tc>
      </w:tr>
      <w:tr w:rsidR="00522646" w:rsidRPr="00522646" w14:paraId="58EA8CB8" w14:textId="77777777" w:rsidTr="00522646">
        <w:tc>
          <w:tcPr>
            <w:tcW w:w="578" w:type="dxa"/>
            <w:vMerge/>
          </w:tcPr>
          <w:p w14:paraId="053E536E" w14:textId="77777777" w:rsidR="00522646" w:rsidRPr="00522646" w:rsidRDefault="00522646" w:rsidP="00BD62F3">
            <w:pPr>
              <w:pStyle w:val="a3"/>
              <w:widowControl w:val="0"/>
              <w:tabs>
                <w:tab w:val="left" w:pos="993"/>
              </w:tabs>
              <w:suppressAutoHyphens/>
              <w:ind w:firstLine="0"/>
              <w:jc w:val="left"/>
              <w:rPr>
                <w:rFonts w:ascii="Arial" w:hAnsi="Arial" w:cs="Arial"/>
                <w:i/>
                <w:sz w:val="22"/>
                <w:lang w:val="ru-RU"/>
              </w:rPr>
            </w:pPr>
          </w:p>
        </w:tc>
        <w:tc>
          <w:tcPr>
            <w:tcW w:w="9061" w:type="dxa"/>
          </w:tcPr>
          <w:p w14:paraId="43135D2E" w14:textId="5218EC2F" w:rsidR="00522646" w:rsidRPr="00522646" w:rsidRDefault="00522646" w:rsidP="00BD62F3">
            <w:pPr>
              <w:pStyle w:val="20"/>
              <w:tabs>
                <w:tab w:val="left" w:pos="851"/>
              </w:tabs>
              <w:ind w:firstLine="0"/>
              <w:rPr>
                <w:rFonts w:ascii="Arial" w:hAnsi="Arial" w:cs="Arial"/>
                <w:sz w:val="22"/>
                <w:szCs w:val="22"/>
                <w:lang w:val="ru-RU"/>
              </w:rPr>
            </w:pPr>
            <w:r w:rsidRPr="00400191">
              <w:rPr>
                <w:rFonts w:ascii="Arial" w:hAnsi="Arial" w:cs="Arial"/>
                <w:i/>
                <w:sz w:val="22"/>
                <w:szCs w:val="22"/>
                <w:lang w:val="en-US"/>
              </w:rPr>
              <w:t>m</w:t>
            </w:r>
            <w:r w:rsidRPr="00400191">
              <w:rPr>
                <w:rFonts w:ascii="Arial" w:hAnsi="Arial" w:cs="Arial"/>
                <w:sz w:val="22"/>
                <w:szCs w:val="22"/>
                <w:lang w:val="ru-RU"/>
              </w:rPr>
              <w:t xml:space="preserve"> – масса шрота, г.</w:t>
            </w:r>
          </w:p>
        </w:tc>
      </w:tr>
    </w:tbl>
    <w:p w14:paraId="1C2B97CF" w14:textId="77777777" w:rsidR="00522646" w:rsidRDefault="00522646" w:rsidP="00522646">
      <w:pPr>
        <w:pStyle w:val="20"/>
        <w:tabs>
          <w:tab w:val="left" w:pos="851"/>
        </w:tabs>
        <w:ind w:firstLine="0"/>
        <w:jc w:val="both"/>
        <w:rPr>
          <w:rFonts w:ascii="Arial" w:hAnsi="Arial" w:cs="Arial"/>
          <w:sz w:val="22"/>
          <w:szCs w:val="22"/>
          <w:lang w:val="ru-RU"/>
        </w:rPr>
      </w:pPr>
    </w:p>
    <w:p w14:paraId="311BE2E4" w14:textId="77777777" w:rsidR="008A4CD4" w:rsidRPr="00400191" w:rsidRDefault="008A4CD4" w:rsidP="00BC1CDA">
      <w:pPr>
        <w:pStyle w:val="20"/>
        <w:tabs>
          <w:tab w:val="left" w:pos="851"/>
        </w:tabs>
        <w:ind w:firstLine="510"/>
        <w:jc w:val="both"/>
        <w:rPr>
          <w:rFonts w:ascii="Arial" w:hAnsi="Arial" w:cs="Arial"/>
          <w:sz w:val="22"/>
          <w:szCs w:val="22"/>
          <w:lang w:val="ru-RU"/>
        </w:rPr>
      </w:pPr>
      <w:r w:rsidRPr="00400191">
        <w:rPr>
          <w:rFonts w:ascii="Arial" w:hAnsi="Arial" w:cs="Arial"/>
          <w:sz w:val="22"/>
          <w:szCs w:val="22"/>
          <w:lang w:val="ru-RU"/>
        </w:rPr>
        <w:t>За результат испытания принимают среднеарифметическое трех параллельных определений.</w:t>
      </w:r>
    </w:p>
    <w:p w14:paraId="15DC1D19" w14:textId="77777777" w:rsidR="008A4CD4" w:rsidRPr="00FC7791" w:rsidRDefault="008A4CD4" w:rsidP="00BC1CDA">
      <w:pPr>
        <w:pStyle w:val="20"/>
        <w:tabs>
          <w:tab w:val="left" w:pos="851"/>
        </w:tabs>
        <w:ind w:firstLine="510"/>
        <w:jc w:val="both"/>
        <w:rPr>
          <w:rFonts w:ascii="Arial" w:hAnsi="Arial" w:cs="Arial"/>
          <w:sz w:val="22"/>
          <w:szCs w:val="22"/>
          <w:lang w:val="ru-RU"/>
        </w:rPr>
      </w:pPr>
      <w:r w:rsidRPr="00400191">
        <w:rPr>
          <w:rFonts w:ascii="Arial" w:hAnsi="Arial" w:cs="Arial"/>
          <w:sz w:val="22"/>
          <w:szCs w:val="22"/>
          <w:lang w:val="ru-RU"/>
        </w:rPr>
        <w:t>Допустимые расхождения между параллельными определениями не должны превышать 0,04 %.</w:t>
      </w:r>
    </w:p>
    <w:p w14:paraId="462E7C36" w14:textId="77777777" w:rsidR="00CF6D9F" w:rsidRDefault="00CF6D9F" w:rsidP="00CF6D9F">
      <w:pPr>
        <w:pStyle w:val="a5"/>
        <w:pageBreakBefore/>
        <w:tabs>
          <w:tab w:val="clear" w:pos="4677"/>
          <w:tab w:val="clear" w:pos="9355"/>
          <w:tab w:val="left" w:pos="6440"/>
        </w:tabs>
        <w:spacing w:line="360" w:lineRule="auto"/>
        <w:ind w:firstLine="510"/>
        <w:jc w:val="center"/>
        <w:rPr>
          <w:rFonts w:ascii="Arial" w:hAnsi="Arial" w:cs="Arial"/>
          <w:b/>
          <w:sz w:val="24"/>
        </w:rPr>
      </w:pPr>
      <w:r w:rsidRPr="00C661BA">
        <w:rPr>
          <w:rFonts w:ascii="Arial" w:hAnsi="Arial" w:cs="Arial"/>
          <w:b/>
          <w:sz w:val="24"/>
        </w:rPr>
        <w:lastRenderedPageBreak/>
        <w:t>Библиография</w:t>
      </w:r>
    </w:p>
    <w:p w14:paraId="00601031" w14:textId="77777777" w:rsidR="00CF6D9F" w:rsidRPr="0044561B" w:rsidRDefault="00CF6D9F" w:rsidP="00CF6D9F">
      <w:pPr>
        <w:pStyle w:val="a5"/>
        <w:tabs>
          <w:tab w:val="clear" w:pos="4677"/>
          <w:tab w:val="clear" w:pos="9355"/>
          <w:tab w:val="left" w:pos="6440"/>
        </w:tabs>
        <w:spacing w:line="360" w:lineRule="auto"/>
        <w:ind w:firstLine="510"/>
        <w:jc w:val="center"/>
        <w:rPr>
          <w:rFonts w:ascii="Arial" w:hAnsi="Arial" w:cs="Arial"/>
          <w:b/>
          <w:sz w:val="24"/>
        </w:rPr>
      </w:pPr>
    </w:p>
    <w:tbl>
      <w:tblPr>
        <w:tblW w:w="9657" w:type="dxa"/>
        <w:tblLook w:val="01E0" w:firstRow="1" w:lastRow="1" w:firstColumn="1" w:lastColumn="1" w:noHBand="0" w:noVBand="0"/>
      </w:tblPr>
      <w:tblGrid>
        <w:gridCol w:w="651"/>
        <w:gridCol w:w="4878"/>
        <w:gridCol w:w="4128"/>
      </w:tblGrid>
      <w:tr w:rsidR="00CF6D9F" w:rsidRPr="0044561B" w14:paraId="6A060EE8" w14:textId="77777777" w:rsidTr="009562CF">
        <w:trPr>
          <w:trHeight w:val="70"/>
        </w:trPr>
        <w:tc>
          <w:tcPr>
            <w:tcW w:w="651" w:type="dxa"/>
          </w:tcPr>
          <w:p w14:paraId="0059E2D9" w14:textId="77777777" w:rsidR="00CF6D9F" w:rsidRPr="0044561B" w:rsidRDefault="00CF6D9F" w:rsidP="00CF6D9F">
            <w:pPr>
              <w:pStyle w:val="a5"/>
              <w:numPr>
                <w:ilvl w:val="0"/>
                <w:numId w:val="13"/>
              </w:numPr>
              <w:tabs>
                <w:tab w:val="clear" w:pos="1778"/>
                <w:tab w:val="clear" w:pos="4677"/>
                <w:tab w:val="clear" w:pos="9355"/>
                <w:tab w:val="num" w:pos="1156"/>
              </w:tabs>
              <w:spacing w:line="360" w:lineRule="auto"/>
              <w:ind w:left="0" w:right="-691" w:firstLine="0"/>
              <w:jc w:val="both"/>
              <w:rPr>
                <w:rFonts w:ascii="Arial" w:hAnsi="Arial" w:cs="Arial"/>
                <w:sz w:val="22"/>
                <w:szCs w:val="22"/>
              </w:rPr>
            </w:pPr>
          </w:p>
        </w:tc>
        <w:tc>
          <w:tcPr>
            <w:tcW w:w="4878" w:type="dxa"/>
          </w:tcPr>
          <w:p w14:paraId="13605768" w14:textId="77777777" w:rsidR="00CF6D9F" w:rsidRPr="0044561B" w:rsidRDefault="00C661BA" w:rsidP="002440DE">
            <w:pPr>
              <w:pStyle w:val="a5"/>
              <w:tabs>
                <w:tab w:val="clear" w:pos="4677"/>
                <w:tab w:val="clear" w:pos="9355"/>
              </w:tabs>
              <w:spacing w:line="360" w:lineRule="auto"/>
              <w:jc w:val="both"/>
              <w:rPr>
                <w:rFonts w:ascii="Arial" w:hAnsi="Arial" w:cs="Arial"/>
                <w:sz w:val="22"/>
                <w:szCs w:val="22"/>
              </w:rPr>
            </w:pPr>
            <w:r w:rsidRPr="00C661BA">
              <w:rPr>
                <w:rFonts w:ascii="Arial" w:hAnsi="Arial" w:cs="Arial"/>
                <w:sz w:val="22"/>
                <w:szCs w:val="22"/>
              </w:rPr>
              <w:t>Технический регламент Таможенного союза ТР ТС 015/2011</w:t>
            </w:r>
          </w:p>
        </w:tc>
        <w:tc>
          <w:tcPr>
            <w:tcW w:w="4128" w:type="dxa"/>
          </w:tcPr>
          <w:p w14:paraId="7205F7F3" w14:textId="77777777" w:rsidR="00CF6D9F" w:rsidRPr="0044561B" w:rsidRDefault="00C661BA" w:rsidP="002440DE">
            <w:pPr>
              <w:pStyle w:val="a5"/>
              <w:tabs>
                <w:tab w:val="clear" w:pos="4677"/>
                <w:tab w:val="clear" w:pos="9355"/>
                <w:tab w:val="left" w:pos="6440"/>
              </w:tabs>
              <w:spacing w:line="360" w:lineRule="auto"/>
              <w:jc w:val="both"/>
              <w:rPr>
                <w:rFonts w:ascii="Arial" w:hAnsi="Arial" w:cs="Arial"/>
                <w:sz w:val="22"/>
                <w:szCs w:val="22"/>
              </w:rPr>
            </w:pPr>
            <w:r w:rsidRPr="00C661BA">
              <w:rPr>
                <w:rFonts w:ascii="Arial" w:hAnsi="Arial" w:cs="Arial"/>
                <w:sz w:val="22"/>
                <w:szCs w:val="22"/>
              </w:rPr>
              <w:t>О безопасности зерна</w:t>
            </w:r>
          </w:p>
        </w:tc>
      </w:tr>
      <w:tr w:rsidR="00C661BA" w:rsidRPr="0044561B" w14:paraId="34A75976" w14:textId="77777777" w:rsidTr="009562CF">
        <w:trPr>
          <w:trHeight w:val="70"/>
        </w:trPr>
        <w:tc>
          <w:tcPr>
            <w:tcW w:w="651" w:type="dxa"/>
          </w:tcPr>
          <w:p w14:paraId="0576C06A" w14:textId="77777777" w:rsidR="00C661BA" w:rsidRPr="0044561B" w:rsidRDefault="00C661BA" w:rsidP="00C661BA">
            <w:pPr>
              <w:pStyle w:val="a5"/>
              <w:numPr>
                <w:ilvl w:val="0"/>
                <w:numId w:val="13"/>
              </w:numPr>
              <w:tabs>
                <w:tab w:val="clear" w:pos="1778"/>
                <w:tab w:val="clear" w:pos="4677"/>
                <w:tab w:val="clear" w:pos="9355"/>
                <w:tab w:val="num" w:pos="1156"/>
              </w:tabs>
              <w:spacing w:line="360" w:lineRule="auto"/>
              <w:ind w:left="0" w:right="-691" w:firstLine="0"/>
              <w:jc w:val="both"/>
              <w:rPr>
                <w:rFonts w:ascii="Arial" w:hAnsi="Arial" w:cs="Arial"/>
                <w:sz w:val="22"/>
                <w:szCs w:val="22"/>
              </w:rPr>
            </w:pPr>
          </w:p>
        </w:tc>
        <w:tc>
          <w:tcPr>
            <w:tcW w:w="4878" w:type="dxa"/>
          </w:tcPr>
          <w:p w14:paraId="37C045BA" w14:textId="77777777" w:rsidR="00C661BA" w:rsidRPr="003021F6" w:rsidRDefault="00C661BA" w:rsidP="002440DE">
            <w:pPr>
              <w:pStyle w:val="a5"/>
              <w:tabs>
                <w:tab w:val="clear" w:pos="4677"/>
                <w:tab w:val="clear" w:pos="9355"/>
                <w:tab w:val="left" w:pos="6440"/>
              </w:tabs>
              <w:suppressAutoHyphens/>
              <w:spacing w:line="360" w:lineRule="auto"/>
              <w:jc w:val="both"/>
              <w:rPr>
                <w:rFonts w:ascii="Arial" w:hAnsi="Arial" w:cs="Arial"/>
                <w:sz w:val="22"/>
                <w:szCs w:val="22"/>
              </w:rPr>
            </w:pPr>
            <w:r w:rsidRPr="003021F6">
              <w:rPr>
                <w:rFonts w:ascii="Arial" w:hAnsi="Arial" w:cs="Arial"/>
                <w:sz w:val="22"/>
                <w:szCs w:val="22"/>
              </w:rPr>
              <w:t>Технический регламент Таможенного союза ТР ТС 005/2011</w:t>
            </w:r>
          </w:p>
        </w:tc>
        <w:tc>
          <w:tcPr>
            <w:tcW w:w="4128" w:type="dxa"/>
          </w:tcPr>
          <w:p w14:paraId="663FB248" w14:textId="77777777" w:rsidR="00C661BA" w:rsidRPr="003021F6" w:rsidRDefault="00C661BA" w:rsidP="002440DE">
            <w:pPr>
              <w:pStyle w:val="a5"/>
              <w:tabs>
                <w:tab w:val="clear" w:pos="4677"/>
                <w:tab w:val="clear" w:pos="9355"/>
                <w:tab w:val="left" w:pos="6440"/>
              </w:tabs>
              <w:suppressAutoHyphens/>
              <w:spacing w:line="360" w:lineRule="auto"/>
              <w:jc w:val="both"/>
              <w:rPr>
                <w:rFonts w:ascii="Arial" w:hAnsi="Arial" w:cs="Arial"/>
                <w:sz w:val="22"/>
                <w:szCs w:val="22"/>
              </w:rPr>
            </w:pPr>
            <w:r w:rsidRPr="003021F6">
              <w:rPr>
                <w:rFonts w:ascii="Arial" w:hAnsi="Arial" w:cs="Arial"/>
                <w:sz w:val="22"/>
                <w:szCs w:val="22"/>
              </w:rPr>
              <w:t>О безопасности упаковки</w:t>
            </w:r>
          </w:p>
        </w:tc>
      </w:tr>
    </w:tbl>
    <w:p w14:paraId="131FCD86" w14:textId="77777777" w:rsidR="00CF6D9F" w:rsidRPr="00CF6D9F" w:rsidRDefault="00CF6D9F" w:rsidP="00040628">
      <w:pPr>
        <w:pStyle w:val="20"/>
        <w:tabs>
          <w:tab w:val="left" w:pos="851"/>
        </w:tabs>
        <w:jc w:val="both"/>
        <w:rPr>
          <w:rFonts w:ascii="Arial" w:hAnsi="Arial" w:cs="Arial"/>
          <w:sz w:val="22"/>
          <w:szCs w:val="20"/>
          <w:lang w:val="ru-RU"/>
        </w:rPr>
      </w:pPr>
    </w:p>
    <w:p w14:paraId="461C565C" w14:textId="77777777" w:rsidR="00086E90" w:rsidRDefault="00086E90" w:rsidP="00040628">
      <w:pPr>
        <w:pStyle w:val="20"/>
        <w:tabs>
          <w:tab w:val="left" w:pos="851"/>
        </w:tabs>
        <w:jc w:val="both"/>
        <w:rPr>
          <w:rFonts w:ascii="Arial" w:hAnsi="Arial" w:cs="Arial"/>
          <w:sz w:val="22"/>
          <w:szCs w:val="20"/>
        </w:rPr>
      </w:pPr>
    </w:p>
    <w:p w14:paraId="4829E89B" w14:textId="77777777" w:rsidR="00414E57" w:rsidRDefault="00414E57" w:rsidP="00040628">
      <w:pPr>
        <w:pStyle w:val="20"/>
        <w:tabs>
          <w:tab w:val="left" w:pos="851"/>
        </w:tabs>
        <w:jc w:val="both"/>
        <w:rPr>
          <w:rFonts w:ascii="Arial" w:hAnsi="Arial" w:cs="Arial"/>
          <w:sz w:val="22"/>
          <w:szCs w:val="20"/>
        </w:rPr>
      </w:pPr>
    </w:p>
    <w:tbl>
      <w:tblPr>
        <w:tblW w:w="9648" w:type="dxa"/>
        <w:tblBorders>
          <w:top w:val="single" w:sz="4" w:space="0" w:color="auto"/>
          <w:bottom w:val="single" w:sz="4" w:space="0" w:color="auto"/>
        </w:tblBorders>
        <w:tblLayout w:type="fixed"/>
        <w:tblLook w:val="0000" w:firstRow="0" w:lastRow="0" w:firstColumn="0" w:lastColumn="0" w:noHBand="0" w:noVBand="0"/>
      </w:tblPr>
      <w:tblGrid>
        <w:gridCol w:w="9648"/>
      </w:tblGrid>
      <w:tr w:rsidR="007A0761" w:rsidRPr="00F54E2E" w14:paraId="7F999D8E" w14:textId="77777777" w:rsidTr="00AE1816">
        <w:tc>
          <w:tcPr>
            <w:tcW w:w="9648" w:type="dxa"/>
            <w:tcBorders>
              <w:top w:val="single" w:sz="4" w:space="0" w:color="auto"/>
              <w:bottom w:val="single" w:sz="4" w:space="0" w:color="auto"/>
            </w:tcBorders>
          </w:tcPr>
          <w:p w14:paraId="0ACD4C57" w14:textId="33E336D7" w:rsidR="00451259" w:rsidRDefault="000A0C12" w:rsidP="00CF6D9F">
            <w:pPr>
              <w:pStyle w:val="a5"/>
              <w:pageBreakBefore/>
              <w:tabs>
                <w:tab w:val="clear" w:pos="4677"/>
                <w:tab w:val="left" w:pos="6440"/>
              </w:tabs>
              <w:spacing w:line="360" w:lineRule="auto"/>
              <w:jc w:val="both"/>
              <w:rPr>
                <w:rFonts w:ascii="Arial" w:hAnsi="Arial" w:cs="Arial"/>
                <w:sz w:val="22"/>
              </w:rPr>
            </w:pPr>
            <w:r w:rsidRPr="000A0C12">
              <w:rPr>
                <w:rFonts w:ascii="Arial" w:hAnsi="Arial" w:cs="Arial"/>
                <w:sz w:val="22"/>
              </w:rPr>
              <w:lastRenderedPageBreak/>
              <w:t>УДК 636.</w:t>
            </w:r>
            <w:r w:rsidRPr="000A0C12">
              <w:rPr>
                <w:rFonts w:ascii="Arial" w:hAnsi="Arial" w:cs="Arial"/>
                <w:sz w:val="22"/>
                <w:lang w:val="ru-RU"/>
              </w:rPr>
              <w:t>087.26:633.</w:t>
            </w:r>
            <w:r w:rsidR="00E51267">
              <w:rPr>
                <w:rFonts w:ascii="Arial" w:hAnsi="Arial" w:cs="Arial"/>
                <w:sz w:val="22"/>
                <w:lang w:val="ru-RU"/>
              </w:rPr>
              <w:t>85</w:t>
            </w:r>
            <w:r w:rsidR="00451259" w:rsidRPr="000A0C12">
              <w:rPr>
                <w:rFonts w:ascii="Arial" w:hAnsi="Arial" w:cs="Arial"/>
                <w:sz w:val="22"/>
              </w:rPr>
              <w:t>:006.354</w:t>
            </w:r>
            <w:r w:rsidR="00451259">
              <w:rPr>
                <w:rFonts w:ascii="Arial" w:hAnsi="Arial" w:cs="Arial"/>
                <w:sz w:val="22"/>
              </w:rPr>
              <w:t xml:space="preserve">                                         </w:t>
            </w:r>
            <w:r>
              <w:rPr>
                <w:rFonts w:ascii="Arial" w:hAnsi="Arial" w:cs="Arial"/>
                <w:sz w:val="22"/>
              </w:rPr>
              <w:t xml:space="preserve">                       </w:t>
            </w:r>
            <w:r w:rsidR="00451259">
              <w:rPr>
                <w:rFonts w:ascii="Arial" w:hAnsi="Arial" w:cs="Arial"/>
                <w:sz w:val="22"/>
              </w:rPr>
              <w:t xml:space="preserve">                МКС </w:t>
            </w:r>
            <w:r w:rsidR="00BA7159">
              <w:rPr>
                <w:rFonts w:ascii="Arial" w:hAnsi="Arial" w:cs="Arial"/>
                <w:sz w:val="22"/>
                <w:lang w:val="ru-RU"/>
              </w:rPr>
              <w:t>6</w:t>
            </w:r>
            <w:r w:rsidR="00AE4036">
              <w:rPr>
                <w:rFonts w:ascii="Arial" w:hAnsi="Arial" w:cs="Arial"/>
                <w:sz w:val="22"/>
                <w:lang w:val="ru-RU"/>
              </w:rPr>
              <w:t>5.120</w:t>
            </w:r>
            <w:r w:rsidR="00451259">
              <w:rPr>
                <w:rFonts w:ascii="Arial" w:hAnsi="Arial" w:cs="Arial"/>
                <w:sz w:val="22"/>
              </w:rPr>
              <w:t xml:space="preserve">                                                 </w:t>
            </w:r>
          </w:p>
          <w:p w14:paraId="00F66AC5" w14:textId="77777777" w:rsidR="003E2BE8" w:rsidRPr="00451259" w:rsidRDefault="003E2BE8" w:rsidP="00CF6D9F">
            <w:pPr>
              <w:pStyle w:val="a5"/>
              <w:pageBreakBefore/>
              <w:tabs>
                <w:tab w:val="clear" w:pos="4677"/>
                <w:tab w:val="clear" w:pos="9355"/>
                <w:tab w:val="left" w:pos="6440"/>
              </w:tabs>
              <w:spacing w:line="360" w:lineRule="auto"/>
              <w:rPr>
                <w:rFonts w:ascii="Arial" w:hAnsi="Arial" w:cs="Arial"/>
                <w:sz w:val="22"/>
                <w:lang w:eastAsia="ru-RU"/>
              </w:rPr>
            </w:pPr>
          </w:p>
          <w:p w14:paraId="086AADC9" w14:textId="3E09A0AE" w:rsidR="007A0761" w:rsidRPr="00061E8F" w:rsidRDefault="007A0761" w:rsidP="00083B51">
            <w:pPr>
              <w:pStyle w:val="a5"/>
              <w:pageBreakBefore/>
              <w:tabs>
                <w:tab w:val="clear" w:pos="4677"/>
                <w:tab w:val="clear" w:pos="9355"/>
                <w:tab w:val="left" w:pos="6440"/>
              </w:tabs>
              <w:spacing w:line="360" w:lineRule="auto"/>
              <w:jc w:val="both"/>
              <w:rPr>
                <w:rFonts w:ascii="Arial" w:hAnsi="Arial" w:cs="Arial"/>
                <w:lang w:val="ru-RU" w:eastAsia="ru-RU"/>
              </w:rPr>
            </w:pPr>
            <w:r w:rsidRPr="00061E8F">
              <w:rPr>
                <w:rFonts w:ascii="Arial" w:hAnsi="Arial" w:cs="Arial"/>
                <w:sz w:val="22"/>
                <w:lang w:val="ru-RU" w:eastAsia="ru-RU"/>
              </w:rPr>
              <w:t>Ключевые</w:t>
            </w:r>
            <w:r w:rsidR="00552FDC" w:rsidRPr="00061E8F">
              <w:rPr>
                <w:rFonts w:ascii="Arial" w:hAnsi="Arial" w:cs="Arial"/>
                <w:sz w:val="22"/>
                <w:lang w:val="ru-RU" w:eastAsia="ru-RU"/>
              </w:rPr>
              <w:t xml:space="preserve"> </w:t>
            </w:r>
            <w:r w:rsidRPr="00061E8F">
              <w:rPr>
                <w:rFonts w:ascii="Arial" w:hAnsi="Arial" w:cs="Arial"/>
                <w:sz w:val="22"/>
                <w:lang w:val="ru-RU" w:eastAsia="ru-RU"/>
              </w:rPr>
              <w:t>слова:</w:t>
            </w:r>
            <w:r w:rsidR="00552FDC" w:rsidRPr="00061E8F">
              <w:rPr>
                <w:rFonts w:ascii="Arial" w:hAnsi="Arial" w:cs="Arial"/>
                <w:sz w:val="22"/>
                <w:lang w:val="ru-RU" w:eastAsia="ru-RU"/>
              </w:rPr>
              <w:t xml:space="preserve"> </w:t>
            </w:r>
            <w:r w:rsidR="00AE4036">
              <w:rPr>
                <w:rFonts w:ascii="Arial" w:hAnsi="Arial" w:cs="Arial"/>
                <w:sz w:val="22"/>
                <w:lang w:val="ru-RU" w:eastAsia="ru-RU"/>
              </w:rPr>
              <w:t xml:space="preserve">шрот подсолнечный, </w:t>
            </w:r>
            <w:r w:rsidR="00EC1E08">
              <w:rPr>
                <w:rFonts w:ascii="Arial" w:hAnsi="Arial" w:cs="Arial"/>
                <w:sz w:val="22"/>
                <w:lang w:val="ru-RU" w:eastAsia="ru-RU"/>
              </w:rPr>
              <w:t xml:space="preserve">шрот, обогащенный липидами, </w:t>
            </w:r>
            <w:r w:rsidR="00F458C4">
              <w:rPr>
                <w:rFonts w:ascii="Arial" w:hAnsi="Arial" w:cs="Arial"/>
                <w:sz w:val="22"/>
                <w:lang w:val="ru-RU" w:eastAsia="ru-RU"/>
              </w:rPr>
              <w:t>семена подсолнечника,</w:t>
            </w:r>
            <w:r w:rsidR="002519EE">
              <w:rPr>
                <w:rFonts w:ascii="Arial" w:hAnsi="Arial" w:cs="Arial"/>
                <w:sz w:val="22"/>
                <w:lang w:val="ru-RU" w:eastAsia="ru-RU"/>
              </w:rPr>
              <w:t xml:space="preserve"> </w:t>
            </w:r>
            <w:proofErr w:type="spellStart"/>
            <w:r w:rsidR="002519EE">
              <w:rPr>
                <w:rFonts w:ascii="Arial" w:hAnsi="Arial" w:cs="Arial"/>
                <w:sz w:val="22"/>
                <w:lang w:val="ru-RU" w:eastAsia="ru-RU"/>
              </w:rPr>
              <w:t>негранулированный</w:t>
            </w:r>
            <w:proofErr w:type="spellEnd"/>
            <w:r w:rsidR="002519EE">
              <w:rPr>
                <w:rFonts w:ascii="Arial" w:hAnsi="Arial" w:cs="Arial"/>
                <w:sz w:val="22"/>
                <w:lang w:val="ru-RU" w:eastAsia="ru-RU"/>
              </w:rPr>
              <w:t xml:space="preserve"> шрот, гранулированный шрот, </w:t>
            </w:r>
            <w:r w:rsidR="00F458C4">
              <w:rPr>
                <w:rFonts w:ascii="Arial" w:hAnsi="Arial" w:cs="Arial"/>
                <w:sz w:val="22"/>
                <w:lang w:val="ru-RU" w:eastAsia="ru-RU"/>
              </w:rPr>
              <w:t>шрот</w:t>
            </w:r>
            <w:r w:rsidR="009562CF">
              <w:rPr>
                <w:rFonts w:ascii="Arial" w:hAnsi="Arial" w:cs="Arial"/>
                <w:sz w:val="22"/>
                <w:lang w:val="ru-RU" w:eastAsia="ru-RU"/>
              </w:rPr>
              <w:t xml:space="preserve"> подсолнечный обыкновенный и </w:t>
            </w:r>
            <w:proofErr w:type="spellStart"/>
            <w:r w:rsidR="009562CF">
              <w:rPr>
                <w:rFonts w:ascii="Arial" w:hAnsi="Arial" w:cs="Arial"/>
                <w:sz w:val="22"/>
                <w:lang w:val="ru-RU" w:eastAsia="ru-RU"/>
              </w:rPr>
              <w:t>тостированный</w:t>
            </w:r>
            <w:proofErr w:type="spellEnd"/>
            <w:r w:rsidR="00F458C4">
              <w:rPr>
                <w:rFonts w:ascii="Arial" w:hAnsi="Arial" w:cs="Arial"/>
                <w:sz w:val="22"/>
                <w:lang w:val="ru-RU" w:eastAsia="ru-RU"/>
              </w:rPr>
              <w:t>,</w:t>
            </w:r>
            <w:r w:rsidR="00083B51">
              <w:rPr>
                <w:rFonts w:ascii="Arial" w:hAnsi="Arial" w:cs="Arial"/>
                <w:sz w:val="22"/>
                <w:lang w:val="ru-RU" w:eastAsia="ru-RU"/>
              </w:rPr>
              <w:t xml:space="preserve"> </w:t>
            </w:r>
            <w:r w:rsidR="009647AD">
              <w:rPr>
                <w:rFonts w:ascii="Arial" w:hAnsi="Arial" w:cs="Arial"/>
                <w:sz w:val="22"/>
                <w:lang w:val="ru-RU" w:eastAsia="ru-RU"/>
              </w:rPr>
              <w:t>технические требования, характеристики, требования к сырью, маркировка</w:t>
            </w:r>
            <w:r w:rsidR="00083B51">
              <w:rPr>
                <w:rFonts w:ascii="Arial" w:hAnsi="Arial" w:cs="Arial"/>
                <w:sz w:val="22"/>
                <w:lang w:val="ru-RU" w:eastAsia="ru-RU"/>
              </w:rPr>
              <w:t>,</w:t>
            </w:r>
            <w:r w:rsidR="009647AD">
              <w:rPr>
                <w:rFonts w:ascii="Arial" w:hAnsi="Arial" w:cs="Arial"/>
                <w:sz w:val="22"/>
                <w:lang w:val="ru-RU" w:eastAsia="ru-RU"/>
              </w:rPr>
              <w:t xml:space="preserve"> упаковка, </w:t>
            </w:r>
            <w:r w:rsidR="00083B51">
              <w:rPr>
                <w:rFonts w:ascii="Arial" w:hAnsi="Arial" w:cs="Arial"/>
                <w:sz w:val="22"/>
                <w:lang w:val="ru-RU" w:eastAsia="ru-RU"/>
              </w:rPr>
              <w:t xml:space="preserve">правила приемки, методы </w:t>
            </w:r>
            <w:r w:rsidR="009647AD">
              <w:rPr>
                <w:rFonts w:ascii="Arial" w:hAnsi="Arial" w:cs="Arial"/>
                <w:sz w:val="22"/>
                <w:lang w:val="ru-RU" w:eastAsia="ru-RU"/>
              </w:rPr>
              <w:t>контроля</w:t>
            </w:r>
            <w:r w:rsidR="00083B51">
              <w:rPr>
                <w:rFonts w:ascii="Arial" w:hAnsi="Arial" w:cs="Arial"/>
                <w:sz w:val="22"/>
                <w:lang w:val="ru-RU" w:eastAsia="ru-RU"/>
              </w:rPr>
              <w:t>,</w:t>
            </w:r>
            <w:r w:rsidR="00AE4036">
              <w:rPr>
                <w:rFonts w:ascii="Arial" w:hAnsi="Arial" w:cs="Arial"/>
                <w:sz w:val="22"/>
                <w:lang w:val="ru-RU" w:eastAsia="ru-RU"/>
              </w:rPr>
              <w:t xml:space="preserve"> кормовая ценность</w:t>
            </w:r>
            <w:r w:rsidR="00083B51">
              <w:rPr>
                <w:rFonts w:ascii="Arial" w:hAnsi="Arial" w:cs="Arial"/>
                <w:sz w:val="22"/>
                <w:lang w:val="ru-RU" w:eastAsia="ru-RU"/>
              </w:rPr>
              <w:t xml:space="preserve">, </w:t>
            </w:r>
            <w:r w:rsidR="00083B51" w:rsidRPr="00D4544A">
              <w:rPr>
                <w:rFonts w:ascii="Arial" w:hAnsi="Arial" w:cs="Arial"/>
                <w:sz w:val="22"/>
                <w:szCs w:val="22"/>
                <w:lang w:bidi="ru-RU"/>
              </w:rPr>
              <w:t>транспортирование, хранение, сроки годности</w:t>
            </w:r>
          </w:p>
        </w:tc>
      </w:tr>
    </w:tbl>
    <w:p w14:paraId="433E5C5D" w14:textId="77777777" w:rsidR="006000AB" w:rsidRDefault="006000AB" w:rsidP="00296608">
      <w:pPr>
        <w:pStyle w:val="a5"/>
        <w:tabs>
          <w:tab w:val="clear" w:pos="4677"/>
          <w:tab w:val="clear" w:pos="9355"/>
          <w:tab w:val="left" w:pos="6440"/>
        </w:tabs>
        <w:ind w:firstLine="709"/>
        <w:jc w:val="both"/>
        <w:rPr>
          <w:rFonts w:ascii="Arial" w:hAnsi="Arial" w:cs="Arial"/>
        </w:rPr>
      </w:pPr>
    </w:p>
    <w:p w14:paraId="4A6A431C" w14:textId="77777777" w:rsidR="00975B8D" w:rsidRDefault="00975B8D" w:rsidP="00975B8D">
      <w:pPr>
        <w:rPr>
          <w:rFonts w:ascii="Arial" w:hAnsi="Arial" w:cs="Arial"/>
          <w:sz w:val="22"/>
          <w:szCs w:val="22"/>
        </w:rPr>
      </w:pPr>
      <w:r>
        <w:rPr>
          <w:rFonts w:ascii="Arial" w:hAnsi="Arial" w:cs="Arial"/>
          <w:sz w:val="22"/>
          <w:szCs w:val="22"/>
        </w:rPr>
        <w:t>Руководитель организации разработчика</w:t>
      </w:r>
    </w:p>
    <w:tbl>
      <w:tblPr>
        <w:tblW w:w="0" w:type="auto"/>
        <w:tblLook w:val="04A0" w:firstRow="1" w:lastRow="0" w:firstColumn="1" w:lastColumn="0" w:noHBand="0" w:noVBand="1"/>
      </w:tblPr>
      <w:tblGrid>
        <w:gridCol w:w="4106"/>
        <w:gridCol w:w="2312"/>
        <w:gridCol w:w="3209"/>
      </w:tblGrid>
      <w:tr w:rsidR="00975B8D" w14:paraId="7E0711A8" w14:textId="77777777" w:rsidTr="00975B8D">
        <w:tc>
          <w:tcPr>
            <w:tcW w:w="4106" w:type="dxa"/>
          </w:tcPr>
          <w:p w14:paraId="699D7584" w14:textId="77777777" w:rsidR="00975B8D" w:rsidRDefault="00975B8D">
            <w:pPr>
              <w:rPr>
                <w:rFonts w:ascii="Arial" w:hAnsi="Arial" w:cs="Arial"/>
                <w:sz w:val="22"/>
                <w:szCs w:val="22"/>
              </w:rPr>
            </w:pPr>
          </w:p>
          <w:p w14:paraId="58B23BD1" w14:textId="77777777" w:rsidR="00975B8D" w:rsidRDefault="00975B8D">
            <w:pPr>
              <w:rPr>
                <w:rFonts w:ascii="Arial" w:hAnsi="Arial" w:cs="Arial"/>
                <w:sz w:val="22"/>
                <w:szCs w:val="22"/>
              </w:rPr>
            </w:pPr>
          </w:p>
          <w:p w14:paraId="48ADAC39" w14:textId="77777777" w:rsidR="00975B8D" w:rsidRDefault="00975B8D">
            <w:pPr>
              <w:rPr>
                <w:rFonts w:ascii="Arial" w:hAnsi="Arial" w:cs="Arial"/>
                <w:sz w:val="22"/>
                <w:szCs w:val="22"/>
              </w:rPr>
            </w:pPr>
            <w:r>
              <w:rPr>
                <w:rFonts w:ascii="Arial" w:hAnsi="Arial" w:cs="Arial"/>
                <w:sz w:val="22"/>
                <w:szCs w:val="22"/>
              </w:rPr>
              <w:t>Исполнительный директор АПМП</w:t>
            </w:r>
          </w:p>
        </w:tc>
        <w:tc>
          <w:tcPr>
            <w:tcW w:w="2312" w:type="dxa"/>
          </w:tcPr>
          <w:p w14:paraId="49B4E4BE" w14:textId="77777777" w:rsidR="00975B8D" w:rsidRDefault="00975B8D">
            <w:pPr>
              <w:jc w:val="center"/>
              <w:rPr>
                <w:rFonts w:ascii="Arial" w:hAnsi="Arial" w:cs="Arial"/>
                <w:sz w:val="22"/>
                <w:szCs w:val="22"/>
              </w:rPr>
            </w:pPr>
          </w:p>
        </w:tc>
        <w:tc>
          <w:tcPr>
            <w:tcW w:w="3209" w:type="dxa"/>
          </w:tcPr>
          <w:p w14:paraId="3BB8254A" w14:textId="77777777" w:rsidR="00975B8D" w:rsidRDefault="00975B8D">
            <w:pPr>
              <w:jc w:val="right"/>
              <w:rPr>
                <w:rFonts w:ascii="Arial" w:hAnsi="Arial" w:cs="Arial"/>
                <w:sz w:val="22"/>
                <w:szCs w:val="22"/>
              </w:rPr>
            </w:pPr>
          </w:p>
          <w:p w14:paraId="227B60AD" w14:textId="77777777" w:rsidR="00975B8D" w:rsidRDefault="00975B8D">
            <w:pPr>
              <w:jc w:val="right"/>
              <w:rPr>
                <w:rFonts w:ascii="Arial" w:hAnsi="Arial" w:cs="Arial"/>
                <w:sz w:val="22"/>
                <w:szCs w:val="22"/>
              </w:rPr>
            </w:pPr>
          </w:p>
          <w:p w14:paraId="723889B0" w14:textId="77777777" w:rsidR="00975B8D" w:rsidRDefault="00975B8D">
            <w:pPr>
              <w:jc w:val="right"/>
              <w:rPr>
                <w:rFonts w:ascii="Arial" w:hAnsi="Arial" w:cs="Arial"/>
                <w:sz w:val="22"/>
                <w:szCs w:val="22"/>
              </w:rPr>
            </w:pPr>
            <w:r>
              <w:rPr>
                <w:rFonts w:ascii="Arial" w:hAnsi="Arial" w:cs="Arial"/>
                <w:sz w:val="22"/>
                <w:szCs w:val="22"/>
              </w:rPr>
              <w:t>Нестерова Е.А.</w:t>
            </w:r>
          </w:p>
        </w:tc>
      </w:tr>
    </w:tbl>
    <w:p w14:paraId="703D4972" w14:textId="77777777" w:rsidR="007A0761" w:rsidRPr="00050265" w:rsidRDefault="00050265" w:rsidP="00A55536">
      <w:pPr>
        <w:tabs>
          <w:tab w:val="left" w:pos="8280"/>
        </w:tabs>
      </w:pPr>
      <w:r>
        <w:tab/>
      </w:r>
    </w:p>
    <w:sectPr w:rsidR="007A0761" w:rsidRPr="00050265" w:rsidSect="002E27D5">
      <w:footerReference w:type="even" r:id="rId14"/>
      <w:headerReference w:type="first" r:id="rId15"/>
      <w:footerReference w:type="first" r:id="rId16"/>
      <w:footnotePr>
        <w:numFmt w:val="chicago"/>
        <w:numRestart w:val="eachPage"/>
      </w:footnotePr>
      <w:type w:val="continuous"/>
      <w:pgSz w:w="11906" w:h="16838" w:code="9"/>
      <w:pgMar w:top="1134" w:right="1418" w:bottom="1134" w:left="85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CAB5E" w14:textId="77777777" w:rsidR="00B415B2" w:rsidRDefault="00B415B2">
      <w:r>
        <w:separator/>
      </w:r>
    </w:p>
  </w:endnote>
  <w:endnote w:type="continuationSeparator" w:id="0">
    <w:p w14:paraId="4841FBF2" w14:textId="77777777" w:rsidR="00B415B2" w:rsidRDefault="00B4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93977855"/>
      <w:docPartObj>
        <w:docPartGallery w:val="Page Numbers (Bottom of Page)"/>
        <w:docPartUnique/>
      </w:docPartObj>
    </w:sdtPr>
    <w:sdtEndPr/>
    <w:sdtContent>
      <w:p w14:paraId="41F0748E" w14:textId="77777777" w:rsidR="00D67F61" w:rsidRPr="007F5F7E" w:rsidRDefault="00D67F61" w:rsidP="007F5F7E">
        <w:pPr>
          <w:pStyle w:val="a7"/>
          <w:rPr>
            <w:rFonts w:ascii="Arial" w:hAnsi="Arial" w:cs="Arial"/>
            <w:sz w:val="22"/>
            <w:szCs w:val="22"/>
          </w:rPr>
        </w:pPr>
        <w:r w:rsidRPr="007F5F7E">
          <w:rPr>
            <w:rFonts w:ascii="Arial" w:hAnsi="Arial" w:cs="Arial"/>
            <w:sz w:val="22"/>
            <w:szCs w:val="22"/>
          </w:rPr>
          <w:fldChar w:fldCharType="begin"/>
        </w:r>
        <w:r w:rsidRPr="007F5F7E">
          <w:rPr>
            <w:rFonts w:ascii="Arial" w:hAnsi="Arial" w:cs="Arial"/>
            <w:sz w:val="22"/>
            <w:szCs w:val="22"/>
          </w:rPr>
          <w:instrText>PAGE   \* MERGEFORMAT</w:instrText>
        </w:r>
        <w:r w:rsidRPr="007F5F7E">
          <w:rPr>
            <w:rFonts w:ascii="Arial" w:hAnsi="Arial" w:cs="Arial"/>
            <w:sz w:val="22"/>
            <w:szCs w:val="22"/>
          </w:rPr>
          <w:fldChar w:fldCharType="separate"/>
        </w:r>
        <w:r w:rsidRPr="009D3583">
          <w:rPr>
            <w:rFonts w:ascii="Arial" w:hAnsi="Arial" w:cs="Arial"/>
            <w:noProof/>
            <w:sz w:val="22"/>
            <w:szCs w:val="22"/>
            <w:lang w:val="ru-RU"/>
          </w:rPr>
          <w:t>II</w:t>
        </w:r>
        <w:r w:rsidRPr="007F5F7E">
          <w:rPr>
            <w:rFonts w:ascii="Arial" w:hAnsi="Arial" w:cs="Arial"/>
            <w:sz w:val="22"/>
            <w:szCs w:val="22"/>
          </w:rPr>
          <w:fldChar w:fldCharType="end"/>
        </w:r>
      </w:p>
    </w:sdtContent>
  </w:sdt>
  <w:p w14:paraId="40B44F04" w14:textId="77777777" w:rsidR="00D67F61" w:rsidRPr="007F5F7E" w:rsidRDefault="00D67F61" w:rsidP="007F5F7E">
    <w:pPr>
      <w:pStyle w:val="a7"/>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4809185"/>
      <w:docPartObj>
        <w:docPartGallery w:val="Page Numbers (Bottom of Page)"/>
        <w:docPartUnique/>
      </w:docPartObj>
    </w:sdtPr>
    <w:sdtEndPr>
      <w:rPr>
        <w:rFonts w:ascii="Arial" w:hAnsi="Arial" w:cs="Arial"/>
        <w:sz w:val="22"/>
        <w:szCs w:val="22"/>
      </w:rPr>
    </w:sdtEndPr>
    <w:sdtContent>
      <w:p w14:paraId="4B287A76" w14:textId="77777777" w:rsidR="00D67F61" w:rsidRPr="007F5F7E" w:rsidRDefault="00D67F61">
        <w:pPr>
          <w:pStyle w:val="a7"/>
          <w:jc w:val="right"/>
          <w:rPr>
            <w:rFonts w:ascii="Arial" w:hAnsi="Arial" w:cs="Arial"/>
            <w:sz w:val="22"/>
            <w:szCs w:val="22"/>
          </w:rPr>
        </w:pPr>
        <w:r w:rsidRPr="007F5F7E">
          <w:rPr>
            <w:rFonts w:ascii="Arial" w:hAnsi="Arial" w:cs="Arial"/>
            <w:sz w:val="22"/>
            <w:szCs w:val="22"/>
          </w:rPr>
          <w:fldChar w:fldCharType="begin"/>
        </w:r>
        <w:r w:rsidRPr="007F5F7E">
          <w:rPr>
            <w:rFonts w:ascii="Arial" w:hAnsi="Arial" w:cs="Arial"/>
            <w:sz w:val="22"/>
            <w:szCs w:val="22"/>
          </w:rPr>
          <w:instrText>PAGE   \* MERGEFORMAT</w:instrText>
        </w:r>
        <w:r w:rsidRPr="007F5F7E">
          <w:rPr>
            <w:rFonts w:ascii="Arial" w:hAnsi="Arial" w:cs="Arial"/>
            <w:sz w:val="22"/>
            <w:szCs w:val="22"/>
          </w:rPr>
          <w:fldChar w:fldCharType="separate"/>
        </w:r>
        <w:r w:rsidRPr="009D3583">
          <w:rPr>
            <w:rFonts w:ascii="Arial" w:hAnsi="Arial" w:cs="Arial"/>
            <w:noProof/>
            <w:sz w:val="22"/>
            <w:szCs w:val="22"/>
            <w:lang w:val="ru-RU"/>
          </w:rPr>
          <w:t>9</w:t>
        </w:r>
        <w:r w:rsidRPr="007F5F7E">
          <w:rPr>
            <w:rFonts w:ascii="Arial" w:hAnsi="Arial" w:cs="Arial"/>
            <w:sz w:val="22"/>
            <w:szCs w:val="22"/>
          </w:rPr>
          <w:fldChar w:fldCharType="end"/>
        </w:r>
      </w:p>
    </w:sdtContent>
  </w:sdt>
  <w:p w14:paraId="6AEED8AE" w14:textId="77777777" w:rsidR="00D67F61" w:rsidRDefault="00D67F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BB04" w14:textId="77777777" w:rsidR="00D67F61" w:rsidRPr="002E27D5" w:rsidRDefault="00D67F61" w:rsidP="007F5F7E">
    <w:pPr>
      <w:pStyle w:val="a7"/>
      <w:tabs>
        <w:tab w:val="clear" w:pos="4677"/>
        <w:tab w:val="clear" w:pos="9355"/>
        <w:tab w:val="right" w:pos="9808"/>
      </w:tabs>
      <w:jc w:val="center"/>
      <w:rPr>
        <w:rFonts w:ascii="Arial" w:hAnsi="Arial" w:cs="Arial"/>
        <w:sz w:val="22"/>
        <w:lang w:val="ru-RU"/>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158992453"/>
      <w:docPartObj>
        <w:docPartGallery w:val="Page Numbers (Bottom of Page)"/>
        <w:docPartUnique/>
      </w:docPartObj>
    </w:sdtPr>
    <w:sdtEndPr/>
    <w:sdtContent>
      <w:p w14:paraId="6BC36265" w14:textId="77777777" w:rsidR="00D67F61" w:rsidRPr="00F47FD1" w:rsidRDefault="00D67F61" w:rsidP="00F47FD1">
        <w:pPr>
          <w:pStyle w:val="a7"/>
          <w:rPr>
            <w:rFonts w:ascii="Arial" w:hAnsi="Arial" w:cs="Arial"/>
            <w:sz w:val="22"/>
            <w:szCs w:val="22"/>
          </w:rPr>
        </w:pPr>
        <w:r w:rsidRPr="00F47FD1">
          <w:rPr>
            <w:rFonts w:ascii="Arial" w:hAnsi="Arial" w:cs="Arial"/>
            <w:sz w:val="22"/>
            <w:szCs w:val="22"/>
          </w:rPr>
          <w:fldChar w:fldCharType="begin"/>
        </w:r>
        <w:r w:rsidRPr="00F47FD1">
          <w:rPr>
            <w:rFonts w:ascii="Arial" w:hAnsi="Arial" w:cs="Arial"/>
            <w:sz w:val="22"/>
            <w:szCs w:val="22"/>
          </w:rPr>
          <w:instrText>PAGE   \* MERGEFORMAT</w:instrText>
        </w:r>
        <w:r w:rsidRPr="00F47FD1">
          <w:rPr>
            <w:rFonts w:ascii="Arial" w:hAnsi="Arial" w:cs="Arial"/>
            <w:sz w:val="22"/>
            <w:szCs w:val="22"/>
          </w:rPr>
          <w:fldChar w:fldCharType="separate"/>
        </w:r>
        <w:r w:rsidRPr="009D3583">
          <w:rPr>
            <w:rFonts w:ascii="Arial" w:hAnsi="Arial" w:cs="Arial"/>
            <w:noProof/>
            <w:sz w:val="22"/>
            <w:szCs w:val="22"/>
            <w:lang w:val="ru-RU"/>
          </w:rPr>
          <w:t>8</w:t>
        </w:r>
        <w:r w:rsidRPr="00F47FD1">
          <w:rPr>
            <w:rFonts w:ascii="Arial" w:hAnsi="Arial" w:cs="Arial"/>
            <w:sz w:val="22"/>
            <w:szCs w:val="22"/>
          </w:rPr>
          <w:fldChar w:fldCharType="end"/>
        </w:r>
      </w:p>
    </w:sdtContent>
  </w:sdt>
  <w:p w14:paraId="41A29C60" w14:textId="77777777" w:rsidR="00D67F61" w:rsidRPr="00A55536" w:rsidRDefault="00D67F61" w:rsidP="008A7629">
    <w:pPr>
      <w:pStyle w:val="a7"/>
      <w:ind w:right="360" w:firstLine="360"/>
      <w:rPr>
        <w:rFonts w:ascii="Arial" w:hAnsi="Arial" w:cs="Arial"/>
        <w:sz w:val="22"/>
        <w:szCs w:val="22"/>
        <w:lang w:val="ru-RU"/>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8572696"/>
      <w:docPartObj>
        <w:docPartGallery w:val="Page Numbers (Bottom of Page)"/>
        <w:docPartUnique/>
      </w:docPartObj>
    </w:sdtPr>
    <w:sdtEndPr>
      <w:rPr>
        <w:rFonts w:ascii="Arial" w:hAnsi="Arial" w:cs="Arial"/>
        <w:sz w:val="22"/>
        <w:szCs w:val="22"/>
      </w:rPr>
    </w:sdtEndPr>
    <w:sdtContent>
      <w:p w14:paraId="78EE2124" w14:textId="0B7B1CF2" w:rsidR="00D67F61" w:rsidRPr="00941149" w:rsidRDefault="00D67F61">
        <w:pPr>
          <w:pStyle w:val="a7"/>
          <w:jc w:val="right"/>
          <w:rPr>
            <w:rFonts w:ascii="Arial" w:hAnsi="Arial" w:cs="Arial"/>
            <w:sz w:val="22"/>
            <w:szCs w:val="22"/>
          </w:rPr>
        </w:pPr>
        <w:r w:rsidRPr="00941149">
          <w:rPr>
            <w:rFonts w:ascii="Arial" w:hAnsi="Arial" w:cs="Arial"/>
            <w:sz w:val="22"/>
            <w:szCs w:val="22"/>
          </w:rPr>
          <w:fldChar w:fldCharType="begin"/>
        </w:r>
        <w:r w:rsidRPr="00941149">
          <w:rPr>
            <w:rFonts w:ascii="Arial" w:hAnsi="Arial" w:cs="Arial"/>
            <w:sz w:val="22"/>
            <w:szCs w:val="22"/>
          </w:rPr>
          <w:instrText>PAGE   \* MERGEFORMAT</w:instrText>
        </w:r>
        <w:r w:rsidRPr="00941149">
          <w:rPr>
            <w:rFonts w:ascii="Arial" w:hAnsi="Arial" w:cs="Arial"/>
            <w:sz w:val="22"/>
            <w:szCs w:val="22"/>
          </w:rPr>
          <w:fldChar w:fldCharType="separate"/>
        </w:r>
        <w:r w:rsidRPr="009D3583">
          <w:rPr>
            <w:rFonts w:ascii="Arial" w:hAnsi="Arial" w:cs="Arial"/>
            <w:noProof/>
            <w:sz w:val="22"/>
            <w:szCs w:val="22"/>
            <w:lang w:val="ru-RU"/>
          </w:rPr>
          <w:t>1</w:t>
        </w:r>
        <w:r w:rsidRPr="00941149">
          <w:rPr>
            <w:rFonts w:ascii="Arial" w:hAnsi="Arial" w:cs="Arial"/>
            <w:sz w:val="22"/>
            <w:szCs w:val="22"/>
          </w:rPr>
          <w:fldChar w:fldCharType="end"/>
        </w:r>
      </w:p>
    </w:sdtContent>
  </w:sdt>
  <w:p w14:paraId="4C246C34" w14:textId="384EFA6F" w:rsidR="00D67F61" w:rsidRPr="00941149" w:rsidRDefault="00D67F61" w:rsidP="009411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750E3" w14:textId="77777777" w:rsidR="00B415B2" w:rsidRDefault="00B415B2">
      <w:r>
        <w:separator/>
      </w:r>
    </w:p>
  </w:footnote>
  <w:footnote w:type="continuationSeparator" w:id="0">
    <w:p w14:paraId="0D2A7B93" w14:textId="77777777" w:rsidR="00B415B2" w:rsidRDefault="00B415B2">
      <w:r>
        <w:continuationSeparator/>
      </w:r>
    </w:p>
  </w:footnote>
  <w:footnote w:id="1">
    <w:p w14:paraId="16CD2712" w14:textId="055B1750" w:rsidR="00D67F61" w:rsidRDefault="00D67F61" w:rsidP="00590E1D">
      <w:pPr>
        <w:pStyle w:val="ac"/>
        <w:ind w:firstLine="510"/>
        <w:jc w:val="both"/>
        <w:rPr>
          <w:rFonts w:ascii="Arial" w:hAnsi="Arial" w:cs="Arial"/>
          <w:sz w:val="22"/>
          <w:szCs w:val="22"/>
        </w:rPr>
      </w:pPr>
      <w:r w:rsidRPr="00A26F42">
        <w:rPr>
          <w:rStyle w:val="ad"/>
          <w:rFonts w:ascii="Arial" w:hAnsi="Arial" w:cs="Arial"/>
          <w:sz w:val="22"/>
          <w:szCs w:val="22"/>
        </w:rPr>
        <w:footnoteRef/>
      </w:r>
      <w:r w:rsidRPr="00A26F42">
        <w:rPr>
          <w:rFonts w:ascii="Arial" w:hAnsi="Arial" w:cs="Arial"/>
          <w:sz w:val="22"/>
          <w:szCs w:val="22"/>
        </w:rPr>
        <w:t xml:space="preserve"> В Российской Федерации действует ГОСТ Р 54705 Жмыхи, шроты и горчичный порошок. Методы определения массовой доли влаги и летучих веществ</w:t>
      </w:r>
      <w:r w:rsidR="00843CBA">
        <w:rPr>
          <w:rFonts w:ascii="Arial" w:hAnsi="Arial" w:cs="Arial"/>
          <w:sz w:val="22"/>
          <w:szCs w:val="22"/>
        </w:rPr>
        <w:t xml:space="preserve"> и </w:t>
      </w:r>
      <w:r w:rsidR="00843CBA" w:rsidRPr="00843CBA">
        <w:rPr>
          <w:rFonts w:ascii="Arial" w:hAnsi="Arial" w:cs="Arial"/>
          <w:sz w:val="22"/>
          <w:szCs w:val="22"/>
        </w:rPr>
        <w:t>ГОСТ Р 54951-2012 (ИСО 6496:1999)</w:t>
      </w:r>
      <w:r w:rsidR="00843CBA">
        <w:rPr>
          <w:rFonts w:ascii="Arial" w:hAnsi="Arial" w:cs="Arial"/>
          <w:sz w:val="22"/>
          <w:szCs w:val="22"/>
        </w:rPr>
        <w:t xml:space="preserve"> </w:t>
      </w:r>
    </w:p>
    <w:p w14:paraId="491FABE3" w14:textId="77777777" w:rsidR="00843CBA" w:rsidRPr="00A26F42" w:rsidRDefault="00843CBA" w:rsidP="00590E1D">
      <w:pPr>
        <w:pStyle w:val="ac"/>
        <w:ind w:firstLine="510"/>
        <w:jc w:val="both"/>
        <w:rPr>
          <w:rFonts w:ascii="Arial" w:hAnsi="Arial" w:cs="Arial"/>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12121" w14:textId="77777777" w:rsidR="00D67F61" w:rsidRDefault="00D67F61" w:rsidP="005935FF">
    <w:pPr>
      <w:spacing w:line="259" w:lineRule="auto"/>
      <w:ind w:left="10" w:hanging="10"/>
      <w:rPr>
        <w:rFonts w:ascii="Arial" w:hAnsi="Arial" w:cs="Arial"/>
        <w:b/>
        <w:color w:val="000000"/>
        <w:sz w:val="24"/>
      </w:rPr>
    </w:pPr>
    <w:r w:rsidRPr="00F6560C">
      <w:rPr>
        <w:rFonts w:ascii="Arial" w:hAnsi="Arial" w:cs="Arial"/>
        <w:b/>
        <w:color w:val="000000"/>
        <w:sz w:val="24"/>
      </w:rPr>
      <w:t xml:space="preserve">ГОСТ </w:t>
    </w:r>
    <w:r>
      <w:rPr>
        <w:rFonts w:ascii="Arial" w:hAnsi="Arial" w:cs="Arial"/>
        <w:b/>
        <w:color w:val="000000"/>
        <w:sz w:val="24"/>
      </w:rPr>
      <w:t xml:space="preserve">11246– </w:t>
    </w:r>
  </w:p>
  <w:p w14:paraId="1900BE31" w14:textId="77777777" w:rsidR="00D67F61" w:rsidRPr="005935FF" w:rsidRDefault="00D67F61" w:rsidP="005935FF">
    <w:pPr>
      <w:spacing w:line="259" w:lineRule="auto"/>
      <w:ind w:left="10" w:hanging="10"/>
      <w:rPr>
        <w:rFonts w:ascii="Arial" w:hAnsi="Arial" w:cs="Arial"/>
        <w:color w:val="000000"/>
        <w:sz w:val="24"/>
      </w:rPr>
    </w:pPr>
    <w:r w:rsidRPr="004C5D94">
      <w:rPr>
        <w:rFonts w:ascii="Arial" w:hAnsi="Arial" w:cs="Arial"/>
        <w:i/>
        <w:sz w:val="24"/>
      </w:rPr>
      <w:t xml:space="preserve">(проект, </w:t>
    </w:r>
    <w:r w:rsidRPr="004C5D94">
      <w:rPr>
        <w:rFonts w:ascii="Arial" w:hAnsi="Arial" w:cs="Arial"/>
        <w:i/>
        <w:sz w:val="24"/>
        <w:lang w:val="en-US"/>
      </w:rPr>
      <w:t>RU</w:t>
    </w:r>
    <w:r w:rsidRPr="004C5D94">
      <w:rPr>
        <w:rFonts w:ascii="Arial" w:hAnsi="Arial" w:cs="Arial"/>
        <w:i/>
        <w:sz w:val="24"/>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402DA" w14:textId="77777777" w:rsidR="00D67F61" w:rsidRDefault="00D67F61" w:rsidP="005935FF">
    <w:pPr>
      <w:spacing w:line="259" w:lineRule="auto"/>
      <w:ind w:left="10" w:hanging="10"/>
      <w:jc w:val="right"/>
      <w:rPr>
        <w:rFonts w:ascii="Arial" w:hAnsi="Arial" w:cs="Arial"/>
        <w:b/>
        <w:color w:val="000000"/>
        <w:sz w:val="24"/>
      </w:rPr>
    </w:pPr>
    <w:r w:rsidRPr="00F6560C">
      <w:rPr>
        <w:rFonts w:ascii="Arial" w:hAnsi="Arial" w:cs="Arial"/>
        <w:b/>
        <w:color w:val="000000"/>
        <w:sz w:val="24"/>
      </w:rPr>
      <w:t xml:space="preserve">ГОСТ </w:t>
    </w:r>
    <w:r>
      <w:rPr>
        <w:rFonts w:ascii="Arial" w:hAnsi="Arial" w:cs="Arial"/>
        <w:b/>
        <w:color w:val="000000"/>
        <w:sz w:val="24"/>
      </w:rPr>
      <w:t xml:space="preserve">11246– </w:t>
    </w:r>
  </w:p>
  <w:p w14:paraId="127E4AF3" w14:textId="77777777" w:rsidR="00D67F61" w:rsidRPr="005935FF" w:rsidRDefault="00D67F61" w:rsidP="005935FF">
    <w:pPr>
      <w:spacing w:line="259" w:lineRule="auto"/>
      <w:ind w:left="10" w:hanging="10"/>
      <w:jc w:val="right"/>
      <w:rPr>
        <w:rFonts w:ascii="Arial" w:hAnsi="Arial" w:cs="Arial"/>
        <w:color w:val="000000"/>
        <w:sz w:val="24"/>
      </w:rPr>
    </w:pPr>
    <w:r w:rsidRPr="004C5D94">
      <w:rPr>
        <w:rFonts w:ascii="Arial" w:hAnsi="Arial" w:cs="Arial"/>
        <w:i/>
        <w:sz w:val="24"/>
      </w:rPr>
      <w:t xml:space="preserve">(проект, </w:t>
    </w:r>
    <w:r w:rsidRPr="004C5D94">
      <w:rPr>
        <w:rFonts w:ascii="Arial" w:hAnsi="Arial" w:cs="Arial"/>
        <w:i/>
        <w:sz w:val="24"/>
        <w:lang w:val="en-US"/>
      </w:rPr>
      <w:t>RU</w:t>
    </w:r>
    <w:r w:rsidRPr="004C5D94">
      <w:rPr>
        <w:rFonts w:ascii="Arial" w:hAnsi="Arial" w:cs="Arial"/>
        <w:i/>
        <w:sz w:val="24"/>
      </w:rPr>
      <w:t>,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48FF" w14:textId="77777777" w:rsidR="00D67F61" w:rsidRDefault="00D67F61" w:rsidP="00051026">
    <w:pPr>
      <w:spacing w:line="259" w:lineRule="auto"/>
      <w:ind w:left="10" w:hanging="10"/>
      <w:jc w:val="right"/>
      <w:rPr>
        <w:rFonts w:ascii="Arial" w:hAnsi="Arial" w:cs="Arial"/>
        <w:b/>
        <w:color w:val="000000"/>
        <w:sz w:val="24"/>
      </w:rPr>
    </w:pPr>
    <w:r w:rsidRPr="00F6560C">
      <w:rPr>
        <w:rFonts w:ascii="Arial" w:hAnsi="Arial" w:cs="Arial"/>
        <w:b/>
        <w:color w:val="000000"/>
        <w:sz w:val="24"/>
      </w:rPr>
      <w:t xml:space="preserve">ГОСТ </w:t>
    </w:r>
    <w:r>
      <w:rPr>
        <w:rFonts w:ascii="Arial" w:hAnsi="Arial" w:cs="Arial"/>
        <w:b/>
        <w:color w:val="000000"/>
        <w:sz w:val="24"/>
      </w:rPr>
      <w:t xml:space="preserve">11246– </w:t>
    </w:r>
  </w:p>
  <w:p w14:paraId="059345F7" w14:textId="77777777" w:rsidR="00D67F61" w:rsidRPr="00051026" w:rsidRDefault="00D67F61" w:rsidP="00051026">
    <w:pPr>
      <w:spacing w:line="259" w:lineRule="auto"/>
      <w:ind w:left="10" w:hanging="10"/>
      <w:jc w:val="right"/>
      <w:rPr>
        <w:rFonts w:ascii="Arial" w:hAnsi="Arial" w:cs="Arial"/>
        <w:color w:val="000000"/>
        <w:sz w:val="24"/>
      </w:rPr>
    </w:pPr>
    <w:r w:rsidRPr="004C5D94">
      <w:rPr>
        <w:rFonts w:ascii="Arial" w:hAnsi="Arial" w:cs="Arial"/>
        <w:i/>
        <w:sz w:val="24"/>
      </w:rPr>
      <w:t xml:space="preserve">(проект, </w:t>
    </w:r>
    <w:r w:rsidRPr="004C5D94">
      <w:rPr>
        <w:rFonts w:ascii="Arial" w:hAnsi="Arial" w:cs="Arial"/>
        <w:i/>
        <w:sz w:val="24"/>
        <w:lang w:val="en-US"/>
      </w:rPr>
      <w:t>RU</w:t>
    </w:r>
    <w:r w:rsidRPr="004C5D94">
      <w:rPr>
        <w:rFonts w:ascii="Arial" w:hAnsi="Arial" w:cs="Arial"/>
        <w:i/>
        <w:sz w:val="24"/>
      </w:rPr>
      <w:t>,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2"/>
    <w:lvl w:ilvl="0">
      <w:start w:val="2"/>
      <w:numFmt w:val="decimal"/>
      <w:lvlText w:val="%1"/>
      <w:lvlJc w:val="left"/>
      <w:pPr>
        <w:tabs>
          <w:tab w:val="num" w:pos="900"/>
        </w:tabs>
      </w:pPr>
    </w:lvl>
  </w:abstractNum>
  <w:abstractNum w:abstractNumId="1" w15:restartNumberingAfterBreak="0">
    <w:nsid w:val="06051A5E"/>
    <w:multiLevelType w:val="multilevel"/>
    <w:tmpl w:val="4322DD6C"/>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0"/>
        </w:tabs>
        <w:ind w:left="0" w:firstLine="709"/>
      </w:pPr>
      <w:rPr>
        <w:rFonts w:hint="default"/>
      </w:rPr>
    </w:lvl>
    <w:lvl w:ilvl="4">
      <w:start w:val="1"/>
      <w:numFmt w:val="decimal"/>
      <w:lvlText w:val="%1.%2.%3.%4.%5."/>
      <w:lvlJc w:val="left"/>
      <w:pPr>
        <w:tabs>
          <w:tab w:val="num" w:pos="0"/>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CDC07DD"/>
    <w:multiLevelType w:val="hybridMultilevel"/>
    <w:tmpl w:val="D3D4EC9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9E2242"/>
    <w:multiLevelType w:val="hybridMultilevel"/>
    <w:tmpl w:val="869ECB3A"/>
    <w:lvl w:ilvl="0" w:tplc="63260F76">
      <w:start w:val="1"/>
      <w:numFmt w:val="decimal"/>
      <w:lvlText w:val="5.2.%1"/>
      <w:lvlJc w:val="left"/>
      <w:pPr>
        <w:ind w:left="720" w:hanging="360"/>
      </w:pPr>
      <w:rPr>
        <w:rFonts w:ascii="Arial" w:hAnsi="Arial" w:cs="Arial" w:hint="default"/>
        <w:i w:val="0"/>
        <w:spacing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11613"/>
    <w:multiLevelType w:val="hybridMultilevel"/>
    <w:tmpl w:val="231431A0"/>
    <w:lvl w:ilvl="0" w:tplc="49F8398E">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5" w15:restartNumberingAfterBreak="0">
    <w:nsid w:val="189C4C7F"/>
    <w:multiLevelType w:val="hybridMultilevel"/>
    <w:tmpl w:val="80269B7C"/>
    <w:lvl w:ilvl="0" w:tplc="6504CF98">
      <w:start w:val="1"/>
      <w:numFmt w:val="decimal"/>
      <w:lvlText w:val="5.2.%1"/>
      <w:lvlJc w:val="left"/>
      <w:pPr>
        <w:ind w:left="720" w:hanging="360"/>
      </w:pPr>
      <w:rPr>
        <w:rFonts w:ascii="Arial" w:hAnsi="Arial" w:cs="Arial" w:hint="default"/>
        <w:i w:val="0"/>
        <w:spacing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F96E8A"/>
    <w:multiLevelType w:val="hybridMultilevel"/>
    <w:tmpl w:val="D2C686C6"/>
    <w:lvl w:ilvl="0" w:tplc="BB52D3FE">
      <w:start w:val="1"/>
      <w:numFmt w:val="decimal"/>
      <w:lvlText w:val="3.%1"/>
      <w:lvlJc w:val="left"/>
      <w:pPr>
        <w:ind w:left="2487" w:hanging="360"/>
      </w:pPr>
      <w:rPr>
        <w:rFonts w:hint="default"/>
        <w:b w:val="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7" w15:restartNumberingAfterBreak="0">
    <w:nsid w:val="1DD82EEB"/>
    <w:multiLevelType w:val="hybridMultilevel"/>
    <w:tmpl w:val="57FCCC3E"/>
    <w:lvl w:ilvl="0" w:tplc="CE122FDE">
      <w:start w:val="1"/>
      <w:numFmt w:val="decimal"/>
      <w:lvlText w:val="5.%1"/>
      <w:lvlJc w:val="left"/>
      <w:pPr>
        <w:ind w:left="1230" w:hanging="360"/>
      </w:pPr>
      <w:rPr>
        <w:rFonts w:hint="default"/>
        <w:b w:val="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8" w15:restartNumberingAfterBreak="0">
    <w:nsid w:val="1E3D3911"/>
    <w:multiLevelType w:val="hybridMultilevel"/>
    <w:tmpl w:val="55CE59DC"/>
    <w:lvl w:ilvl="0" w:tplc="BB52D3FE">
      <w:start w:val="1"/>
      <w:numFmt w:val="decimal"/>
      <w:lvlText w:val="3.%1"/>
      <w:lvlJc w:val="left"/>
      <w:pPr>
        <w:ind w:left="2487" w:hanging="360"/>
      </w:pPr>
      <w:rPr>
        <w:rFonts w:hint="default"/>
        <w:b w:val="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9" w15:restartNumberingAfterBreak="0">
    <w:nsid w:val="1ECC1DE1"/>
    <w:multiLevelType w:val="hybridMultilevel"/>
    <w:tmpl w:val="18F258EE"/>
    <w:lvl w:ilvl="0" w:tplc="0A4ED040">
      <w:start w:val="2"/>
      <w:numFmt w:val="decimal"/>
      <w:pStyle w:val="4"/>
      <w:lvlText w:val="%1"/>
      <w:lvlJc w:val="left"/>
      <w:pPr>
        <w:tabs>
          <w:tab w:val="num" w:pos="1069"/>
        </w:tabs>
        <w:ind w:left="1069" w:hanging="360"/>
      </w:pPr>
      <w:rPr>
        <w:rFonts w:hint="default"/>
      </w:rPr>
    </w:lvl>
    <w:lvl w:ilvl="1" w:tplc="C3C61F6E">
      <w:numFmt w:val="none"/>
      <w:lvlText w:val=""/>
      <w:lvlJc w:val="left"/>
      <w:pPr>
        <w:tabs>
          <w:tab w:val="num" w:pos="360"/>
        </w:tabs>
      </w:pPr>
    </w:lvl>
    <w:lvl w:ilvl="2" w:tplc="429A60A8">
      <w:numFmt w:val="none"/>
      <w:lvlText w:val=""/>
      <w:lvlJc w:val="left"/>
      <w:pPr>
        <w:tabs>
          <w:tab w:val="num" w:pos="360"/>
        </w:tabs>
      </w:pPr>
    </w:lvl>
    <w:lvl w:ilvl="3" w:tplc="7A0A3A32">
      <w:numFmt w:val="none"/>
      <w:lvlText w:val=""/>
      <w:lvlJc w:val="left"/>
      <w:pPr>
        <w:tabs>
          <w:tab w:val="num" w:pos="360"/>
        </w:tabs>
      </w:pPr>
    </w:lvl>
    <w:lvl w:ilvl="4" w:tplc="20FCE5D8">
      <w:numFmt w:val="none"/>
      <w:lvlText w:val=""/>
      <w:lvlJc w:val="left"/>
      <w:pPr>
        <w:tabs>
          <w:tab w:val="num" w:pos="360"/>
        </w:tabs>
      </w:pPr>
    </w:lvl>
    <w:lvl w:ilvl="5" w:tplc="304A063C">
      <w:numFmt w:val="none"/>
      <w:lvlText w:val=""/>
      <w:lvlJc w:val="left"/>
      <w:pPr>
        <w:tabs>
          <w:tab w:val="num" w:pos="360"/>
        </w:tabs>
      </w:pPr>
    </w:lvl>
    <w:lvl w:ilvl="6" w:tplc="7E3AFD36">
      <w:numFmt w:val="none"/>
      <w:lvlText w:val=""/>
      <w:lvlJc w:val="left"/>
      <w:pPr>
        <w:tabs>
          <w:tab w:val="num" w:pos="360"/>
        </w:tabs>
      </w:pPr>
    </w:lvl>
    <w:lvl w:ilvl="7" w:tplc="CE7AB1C4">
      <w:numFmt w:val="none"/>
      <w:lvlText w:val=""/>
      <w:lvlJc w:val="left"/>
      <w:pPr>
        <w:tabs>
          <w:tab w:val="num" w:pos="360"/>
        </w:tabs>
      </w:pPr>
    </w:lvl>
    <w:lvl w:ilvl="8" w:tplc="332EF64E">
      <w:numFmt w:val="none"/>
      <w:lvlText w:val=""/>
      <w:lvlJc w:val="left"/>
      <w:pPr>
        <w:tabs>
          <w:tab w:val="num" w:pos="360"/>
        </w:tabs>
      </w:pPr>
    </w:lvl>
  </w:abstractNum>
  <w:abstractNum w:abstractNumId="10" w15:restartNumberingAfterBreak="0">
    <w:nsid w:val="1F6A6618"/>
    <w:multiLevelType w:val="hybridMultilevel"/>
    <w:tmpl w:val="F12482F4"/>
    <w:lvl w:ilvl="0" w:tplc="5F48D1E4">
      <w:start w:val="1"/>
      <w:numFmt w:val="decimal"/>
      <w:lvlText w:val="9.%1"/>
      <w:lvlJc w:val="left"/>
      <w:pPr>
        <w:ind w:left="1230" w:hanging="360"/>
      </w:pPr>
      <w:rPr>
        <w:rFonts w:hint="default"/>
        <w:b w:val="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1" w15:restartNumberingAfterBreak="0">
    <w:nsid w:val="219A36A7"/>
    <w:multiLevelType w:val="hybridMultilevel"/>
    <w:tmpl w:val="AFDE5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D7EB9"/>
    <w:multiLevelType w:val="hybridMultilevel"/>
    <w:tmpl w:val="A81CD124"/>
    <w:lvl w:ilvl="0" w:tplc="36D29D56">
      <w:start w:val="1"/>
      <w:numFmt w:val="decimal"/>
      <w:lvlText w:val="5.2.%1"/>
      <w:lvlJc w:val="left"/>
      <w:pPr>
        <w:ind w:left="720" w:hanging="360"/>
      </w:pPr>
      <w:rPr>
        <w:rFonts w:ascii="Arial" w:hAnsi="Arial" w:cs="Arial" w:hint="default"/>
        <w:i w:val="0"/>
        <w:spacing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4A5A0B"/>
    <w:multiLevelType w:val="hybridMultilevel"/>
    <w:tmpl w:val="2E8877D6"/>
    <w:lvl w:ilvl="0" w:tplc="6FCAF6F8">
      <w:start w:val="6"/>
      <w:numFmt w:val="decimal"/>
      <w:lvlText w:val="%1"/>
      <w:lvlJc w:val="left"/>
      <w:pPr>
        <w:ind w:left="12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031D04"/>
    <w:multiLevelType w:val="hybridMultilevel"/>
    <w:tmpl w:val="424025FC"/>
    <w:lvl w:ilvl="0" w:tplc="8516331E">
      <w:start w:val="1"/>
      <w:numFmt w:val="decimal"/>
      <w:lvlText w:val="[%1]"/>
      <w:lvlJc w:val="left"/>
      <w:pPr>
        <w:tabs>
          <w:tab w:val="num" w:pos="1778"/>
        </w:tabs>
        <w:ind w:left="1778" w:hanging="1778"/>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3EE7416"/>
    <w:multiLevelType w:val="hybridMultilevel"/>
    <w:tmpl w:val="EED2B5AC"/>
    <w:lvl w:ilvl="0" w:tplc="B04AA4FC">
      <w:start w:val="1"/>
      <w:numFmt w:val="decimal"/>
      <w:lvlText w:val="7.%1"/>
      <w:lvlJc w:val="left"/>
      <w:pPr>
        <w:ind w:left="1230" w:hanging="360"/>
      </w:pPr>
      <w:rPr>
        <w:rFonts w:cs="Times New Roman" w:hint="default"/>
        <w:sz w:val="24"/>
        <w:szCs w:val="24"/>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6" w15:restartNumberingAfterBreak="0">
    <w:nsid w:val="38710B0D"/>
    <w:multiLevelType w:val="hybridMultilevel"/>
    <w:tmpl w:val="CD142F50"/>
    <w:lvl w:ilvl="0" w:tplc="B93CAD00">
      <w:start w:val="1"/>
      <w:numFmt w:val="decimal"/>
      <w:lvlText w:val="4.%1"/>
      <w:lvlJc w:val="left"/>
      <w:pPr>
        <w:ind w:left="123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026152"/>
    <w:multiLevelType w:val="hybridMultilevel"/>
    <w:tmpl w:val="7AD0E68C"/>
    <w:lvl w:ilvl="0" w:tplc="B04AA4FC">
      <w:start w:val="1"/>
      <w:numFmt w:val="decimal"/>
      <w:lvlText w:val="7.%1"/>
      <w:lvlJc w:val="left"/>
      <w:pPr>
        <w:ind w:left="1230" w:hanging="360"/>
      </w:pPr>
      <w:rPr>
        <w:rFonts w:cs="Times New Roman" w:hint="default"/>
        <w:sz w:val="24"/>
        <w:szCs w:val="24"/>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8" w15:restartNumberingAfterBreak="0">
    <w:nsid w:val="3CE72A06"/>
    <w:multiLevelType w:val="multilevel"/>
    <w:tmpl w:val="9206664E"/>
    <w:lvl w:ilvl="0">
      <w:start w:val="8"/>
      <w:numFmt w:val="decimal"/>
      <w:lvlText w:val="%1"/>
      <w:lvlJc w:val="left"/>
      <w:pPr>
        <w:ind w:left="1211" w:hanging="360"/>
      </w:pPr>
      <w:rPr>
        <w:rFonts w:hint="default"/>
      </w:rPr>
    </w:lvl>
    <w:lvl w:ilvl="1">
      <w:start w:val="6"/>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19" w15:restartNumberingAfterBreak="0">
    <w:nsid w:val="40E96C7D"/>
    <w:multiLevelType w:val="multilevel"/>
    <w:tmpl w:val="4322DD6C"/>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0"/>
        </w:tabs>
        <w:ind w:left="0" w:firstLine="709"/>
      </w:pPr>
      <w:rPr>
        <w:rFonts w:hint="default"/>
      </w:rPr>
    </w:lvl>
    <w:lvl w:ilvl="4">
      <w:start w:val="1"/>
      <w:numFmt w:val="decimal"/>
      <w:lvlText w:val="%1.%2.%3.%4.%5."/>
      <w:lvlJc w:val="left"/>
      <w:pPr>
        <w:tabs>
          <w:tab w:val="num" w:pos="0"/>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4552B12"/>
    <w:multiLevelType w:val="multilevel"/>
    <w:tmpl w:val="6152DEC0"/>
    <w:lvl w:ilvl="0">
      <w:start w:val="1"/>
      <w:numFmt w:val="decimal"/>
      <w:lvlText w:val="%1"/>
      <w:lvlJc w:val="left"/>
      <w:pPr>
        <w:tabs>
          <w:tab w:val="num" w:pos="0"/>
        </w:tabs>
        <w:ind w:left="0" w:firstLine="709"/>
      </w:pPr>
      <w:rPr>
        <w:rFonts w:hint="default"/>
      </w:rPr>
    </w:lvl>
    <w:lvl w:ilvl="1">
      <w:start w:val="1"/>
      <w:numFmt w:val="decimal"/>
      <w:lvlText w:val="А.%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0"/>
        </w:tabs>
        <w:ind w:left="0" w:firstLine="709"/>
      </w:pPr>
      <w:rPr>
        <w:rFonts w:hint="default"/>
      </w:rPr>
    </w:lvl>
    <w:lvl w:ilvl="4">
      <w:start w:val="1"/>
      <w:numFmt w:val="decimal"/>
      <w:lvlText w:val="%1.%2.%3.%4.%5."/>
      <w:lvlJc w:val="left"/>
      <w:pPr>
        <w:tabs>
          <w:tab w:val="num" w:pos="0"/>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45307A4C"/>
    <w:multiLevelType w:val="multilevel"/>
    <w:tmpl w:val="AB6CE800"/>
    <w:lvl w:ilvl="0">
      <w:start w:val="1"/>
      <w:numFmt w:val="decimal"/>
      <w:lvlText w:val="%1"/>
      <w:lvlJc w:val="left"/>
      <w:pPr>
        <w:tabs>
          <w:tab w:val="num" w:pos="0"/>
        </w:tabs>
        <w:ind w:left="0" w:firstLine="709"/>
      </w:pPr>
      <w:rPr>
        <w:rFonts w:hint="default"/>
        <w:b w:val="0"/>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0"/>
        </w:tabs>
        <w:ind w:left="0" w:firstLine="709"/>
      </w:pPr>
      <w:rPr>
        <w:rFonts w:hint="default"/>
      </w:rPr>
    </w:lvl>
    <w:lvl w:ilvl="4">
      <w:start w:val="1"/>
      <w:numFmt w:val="decimal"/>
      <w:lvlText w:val="%1.%2.%3.%4.%5."/>
      <w:lvlJc w:val="left"/>
      <w:pPr>
        <w:tabs>
          <w:tab w:val="num" w:pos="0"/>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47B702EB"/>
    <w:multiLevelType w:val="hybridMultilevel"/>
    <w:tmpl w:val="8B20BA16"/>
    <w:lvl w:ilvl="0" w:tplc="FBEE671C">
      <w:start w:val="1"/>
      <w:numFmt w:val="decimal"/>
      <w:lvlText w:val="8.%1"/>
      <w:lvlJc w:val="left"/>
      <w:pPr>
        <w:ind w:left="4188" w:hanging="360"/>
      </w:pPr>
      <w:rPr>
        <w:rFonts w:hint="default"/>
        <w:b w:val="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3" w15:restartNumberingAfterBreak="0">
    <w:nsid w:val="5125418E"/>
    <w:multiLevelType w:val="hybridMultilevel"/>
    <w:tmpl w:val="45DC6C24"/>
    <w:lvl w:ilvl="0" w:tplc="49F8398E">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4" w15:restartNumberingAfterBreak="0">
    <w:nsid w:val="53E25532"/>
    <w:multiLevelType w:val="hybridMultilevel"/>
    <w:tmpl w:val="3C7E22B2"/>
    <w:lvl w:ilvl="0" w:tplc="1F64A738">
      <w:start w:val="1"/>
      <w:numFmt w:val="decimal"/>
      <w:lvlText w:val="5.4.%1"/>
      <w:lvlJc w:val="left"/>
      <w:pPr>
        <w:ind w:left="6881" w:hanging="360"/>
      </w:pPr>
      <w:rPr>
        <w:rFonts w:ascii="Arial" w:hAnsi="Arial" w:cs="Arial"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AE6F28"/>
    <w:multiLevelType w:val="multilevel"/>
    <w:tmpl w:val="45A05E86"/>
    <w:lvl w:ilvl="0">
      <w:start w:val="1"/>
      <w:numFmt w:val="decimal"/>
      <w:lvlText w:val="5.3.%1"/>
      <w:lvlJc w:val="left"/>
      <w:pPr>
        <w:ind w:left="870" w:hanging="360"/>
      </w:pPr>
      <w:rPr>
        <w:rFonts w:ascii="Arial" w:hAnsi="Arial" w:cs="Arial" w:hint="default"/>
        <w:b w:val="0"/>
        <w:i w:val="0"/>
        <w:spacing w:val="0"/>
        <w:sz w:val="24"/>
        <w:szCs w:val="24"/>
      </w:rPr>
    </w:lvl>
    <w:lvl w:ilvl="1">
      <w:start w:val="1"/>
      <w:numFmt w:val="decimal"/>
      <w:lvlText w:val="%2."/>
      <w:lvlJc w:val="left"/>
      <w:pPr>
        <w:ind w:left="1590" w:hanging="360"/>
      </w:pPr>
      <w:rPr>
        <w:rFonts w:hint="default"/>
      </w:rPr>
    </w:lvl>
    <w:lvl w:ilvl="2">
      <w:start w:val="1"/>
      <w:numFmt w:val="lowerRoman"/>
      <w:lvlText w:val="%3."/>
      <w:lvlJc w:val="right"/>
      <w:pPr>
        <w:ind w:left="2310" w:hanging="180"/>
      </w:pPr>
      <w:rPr>
        <w:rFonts w:hint="default"/>
      </w:rPr>
    </w:lvl>
    <w:lvl w:ilvl="3">
      <w:start w:val="1"/>
      <w:numFmt w:val="decimal"/>
      <w:lvlText w:val="%4."/>
      <w:lvlJc w:val="left"/>
      <w:pPr>
        <w:ind w:left="3030" w:hanging="360"/>
      </w:pPr>
      <w:rPr>
        <w:rFonts w:hint="default"/>
      </w:rPr>
    </w:lvl>
    <w:lvl w:ilvl="4">
      <w:start w:val="1"/>
      <w:numFmt w:val="lowerLetter"/>
      <w:lvlText w:val="%5."/>
      <w:lvlJc w:val="left"/>
      <w:pPr>
        <w:ind w:left="3750" w:hanging="360"/>
      </w:pPr>
      <w:rPr>
        <w:rFonts w:hint="default"/>
      </w:rPr>
    </w:lvl>
    <w:lvl w:ilvl="5">
      <w:start w:val="1"/>
      <w:numFmt w:val="lowerRoman"/>
      <w:lvlText w:val="%6."/>
      <w:lvlJc w:val="right"/>
      <w:pPr>
        <w:ind w:left="4470" w:hanging="180"/>
      </w:pPr>
      <w:rPr>
        <w:rFonts w:hint="default"/>
      </w:rPr>
    </w:lvl>
    <w:lvl w:ilvl="6">
      <w:start w:val="1"/>
      <w:numFmt w:val="decimal"/>
      <w:lvlText w:val="%7."/>
      <w:lvlJc w:val="left"/>
      <w:pPr>
        <w:ind w:left="5190" w:hanging="360"/>
      </w:pPr>
      <w:rPr>
        <w:rFonts w:hint="default"/>
      </w:rPr>
    </w:lvl>
    <w:lvl w:ilvl="7">
      <w:start w:val="1"/>
      <w:numFmt w:val="lowerLetter"/>
      <w:lvlText w:val="%8."/>
      <w:lvlJc w:val="left"/>
      <w:pPr>
        <w:ind w:left="5910" w:hanging="360"/>
      </w:pPr>
      <w:rPr>
        <w:rFonts w:hint="default"/>
      </w:rPr>
    </w:lvl>
    <w:lvl w:ilvl="8">
      <w:start w:val="1"/>
      <w:numFmt w:val="lowerRoman"/>
      <w:lvlText w:val="%9."/>
      <w:lvlJc w:val="right"/>
      <w:pPr>
        <w:ind w:left="6630" w:hanging="180"/>
      </w:pPr>
      <w:rPr>
        <w:rFonts w:hint="default"/>
      </w:rPr>
    </w:lvl>
  </w:abstractNum>
  <w:abstractNum w:abstractNumId="26" w15:restartNumberingAfterBreak="0">
    <w:nsid w:val="55FB3983"/>
    <w:multiLevelType w:val="hybridMultilevel"/>
    <w:tmpl w:val="B5340AD6"/>
    <w:lvl w:ilvl="0" w:tplc="B47EBE58">
      <w:start w:val="1"/>
      <w:numFmt w:val="decimal"/>
      <w:lvlText w:val="6.%1"/>
      <w:lvlJc w:val="left"/>
      <w:pPr>
        <w:ind w:left="1230" w:hanging="360"/>
      </w:pPr>
      <w:rPr>
        <w:rFonts w:cs="Times New Roman" w:hint="default"/>
        <w:sz w:val="24"/>
        <w:szCs w:val="24"/>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7" w15:restartNumberingAfterBreak="0">
    <w:nsid w:val="5B742D38"/>
    <w:multiLevelType w:val="hybridMultilevel"/>
    <w:tmpl w:val="B69CEDCA"/>
    <w:lvl w:ilvl="0" w:tplc="BB52D3FE">
      <w:start w:val="1"/>
      <w:numFmt w:val="decimal"/>
      <w:lvlText w:val="3.%1"/>
      <w:lvlJc w:val="left"/>
      <w:pPr>
        <w:ind w:left="2487" w:hanging="360"/>
      </w:pPr>
      <w:rPr>
        <w:rFonts w:hint="default"/>
        <w:b w:val="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8" w15:restartNumberingAfterBreak="0">
    <w:nsid w:val="5D501D68"/>
    <w:multiLevelType w:val="multilevel"/>
    <w:tmpl w:val="AB6CE800"/>
    <w:lvl w:ilvl="0">
      <w:start w:val="1"/>
      <w:numFmt w:val="decimal"/>
      <w:lvlText w:val="%1"/>
      <w:lvlJc w:val="left"/>
      <w:pPr>
        <w:tabs>
          <w:tab w:val="num" w:pos="0"/>
        </w:tabs>
        <w:ind w:left="0" w:firstLine="709"/>
      </w:pPr>
      <w:rPr>
        <w:rFonts w:hint="default"/>
        <w:b w:val="0"/>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0"/>
        </w:tabs>
        <w:ind w:left="0" w:firstLine="709"/>
      </w:pPr>
      <w:rPr>
        <w:rFonts w:hint="default"/>
      </w:rPr>
    </w:lvl>
    <w:lvl w:ilvl="4">
      <w:start w:val="1"/>
      <w:numFmt w:val="decimal"/>
      <w:lvlText w:val="%1.%2.%3.%4.%5."/>
      <w:lvlJc w:val="left"/>
      <w:pPr>
        <w:tabs>
          <w:tab w:val="num" w:pos="0"/>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5EB76E46"/>
    <w:multiLevelType w:val="hybridMultilevel"/>
    <w:tmpl w:val="88467AA2"/>
    <w:lvl w:ilvl="0" w:tplc="4AC4B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EF34941"/>
    <w:multiLevelType w:val="hybridMultilevel"/>
    <w:tmpl w:val="27BCA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872917"/>
    <w:multiLevelType w:val="hybridMultilevel"/>
    <w:tmpl w:val="8B3AB8A2"/>
    <w:lvl w:ilvl="0" w:tplc="4AC4BEE2">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2" w15:restartNumberingAfterBreak="0">
    <w:nsid w:val="65692780"/>
    <w:multiLevelType w:val="hybridMultilevel"/>
    <w:tmpl w:val="EED2B5AC"/>
    <w:lvl w:ilvl="0" w:tplc="B04AA4FC">
      <w:start w:val="1"/>
      <w:numFmt w:val="decimal"/>
      <w:lvlText w:val="7.%1"/>
      <w:lvlJc w:val="left"/>
      <w:pPr>
        <w:ind w:left="1230" w:hanging="360"/>
      </w:pPr>
      <w:rPr>
        <w:rFonts w:cs="Times New Roman" w:hint="default"/>
        <w:sz w:val="24"/>
        <w:szCs w:val="24"/>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33" w15:restartNumberingAfterBreak="0">
    <w:nsid w:val="66D9541A"/>
    <w:multiLevelType w:val="hybridMultilevel"/>
    <w:tmpl w:val="6986C092"/>
    <w:lvl w:ilvl="0" w:tplc="49F8398E">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4" w15:restartNumberingAfterBreak="0">
    <w:nsid w:val="67DD5890"/>
    <w:multiLevelType w:val="hybridMultilevel"/>
    <w:tmpl w:val="2FC4F092"/>
    <w:lvl w:ilvl="0" w:tplc="4AC4B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3A55EF"/>
    <w:multiLevelType w:val="hybridMultilevel"/>
    <w:tmpl w:val="E8E416FE"/>
    <w:lvl w:ilvl="0" w:tplc="3EB27E5A">
      <w:start w:val="1"/>
      <w:numFmt w:val="decimal"/>
      <w:lvlText w:val="%1"/>
      <w:lvlJc w:val="left"/>
      <w:pPr>
        <w:ind w:left="12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5C5344"/>
    <w:multiLevelType w:val="hybridMultilevel"/>
    <w:tmpl w:val="17B6EA50"/>
    <w:lvl w:ilvl="0" w:tplc="BE20447E">
      <w:start w:val="1"/>
      <w:numFmt w:val="decimal"/>
      <w:lvlText w:val="1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342D1B"/>
    <w:multiLevelType w:val="hybridMultilevel"/>
    <w:tmpl w:val="DAF80160"/>
    <w:lvl w:ilvl="0" w:tplc="55200B88">
      <w:start w:val="1"/>
      <w:numFmt w:val="decimal"/>
      <w:lvlText w:val="7.10.%1"/>
      <w:lvlJc w:val="left"/>
      <w:pPr>
        <w:ind w:left="1230" w:hanging="360"/>
      </w:pPr>
      <w:rPr>
        <w:rFonts w:cs="Times New Roman" w:hint="default"/>
        <w:sz w:val="24"/>
        <w:szCs w:val="24"/>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38" w15:restartNumberingAfterBreak="0">
    <w:nsid w:val="740C4563"/>
    <w:multiLevelType w:val="multilevel"/>
    <w:tmpl w:val="AB6CE800"/>
    <w:lvl w:ilvl="0">
      <w:start w:val="1"/>
      <w:numFmt w:val="decimal"/>
      <w:lvlText w:val="%1"/>
      <w:lvlJc w:val="left"/>
      <w:pPr>
        <w:tabs>
          <w:tab w:val="num" w:pos="-283"/>
        </w:tabs>
        <w:ind w:left="-283" w:firstLine="709"/>
      </w:pPr>
      <w:rPr>
        <w:rFonts w:hint="default"/>
        <w:b w:val="0"/>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0"/>
        </w:tabs>
        <w:ind w:left="0" w:firstLine="709"/>
      </w:pPr>
      <w:rPr>
        <w:rFonts w:hint="default"/>
      </w:rPr>
    </w:lvl>
    <w:lvl w:ilvl="4">
      <w:start w:val="1"/>
      <w:numFmt w:val="decimal"/>
      <w:lvlText w:val="%1.%2.%3.%4.%5."/>
      <w:lvlJc w:val="left"/>
      <w:pPr>
        <w:tabs>
          <w:tab w:val="num" w:pos="0"/>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754F2B79"/>
    <w:multiLevelType w:val="multilevel"/>
    <w:tmpl w:val="1A2C849E"/>
    <w:lvl w:ilvl="0">
      <w:start w:val="6"/>
      <w:numFmt w:val="decimal"/>
      <w:lvlText w:val="%1"/>
      <w:lvlJc w:val="left"/>
      <w:pPr>
        <w:tabs>
          <w:tab w:val="num" w:pos="1"/>
        </w:tabs>
        <w:ind w:left="1" w:firstLine="709"/>
      </w:pPr>
      <w:rPr>
        <w:rFonts w:hint="default"/>
        <w:b w:val="0"/>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0"/>
        </w:tabs>
        <w:ind w:left="0" w:firstLine="709"/>
      </w:pPr>
      <w:rPr>
        <w:rFonts w:hint="default"/>
      </w:rPr>
    </w:lvl>
    <w:lvl w:ilvl="4">
      <w:start w:val="1"/>
      <w:numFmt w:val="decimal"/>
      <w:lvlText w:val="%1.%2.%3.%4.%5."/>
      <w:lvlJc w:val="left"/>
      <w:pPr>
        <w:tabs>
          <w:tab w:val="num" w:pos="0"/>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95C1915"/>
    <w:multiLevelType w:val="multilevel"/>
    <w:tmpl w:val="E674B0B0"/>
    <w:lvl w:ilvl="0">
      <w:start w:val="1"/>
      <w:numFmt w:val="decimal"/>
      <w:lvlText w:val="%1"/>
      <w:lvlJc w:val="left"/>
      <w:pPr>
        <w:tabs>
          <w:tab w:val="num" w:pos="0"/>
        </w:tabs>
        <w:ind w:left="0" w:firstLine="0"/>
      </w:pPr>
      <w:rPr>
        <w:rFonts w:cs="Times New Roman" w:hint="default"/>
      </w:rPr>
    </w:lvl>
    <w:lvl w:ilvl="1">
      <w:start w:val="2"/>
      <w:numFmt w:val="decimal"/>
      <w:lvlText w:val="5.%2"/>
      <w:lvlJc w:val="left"/>
      <w:pPr>
        <w:ind w:left="870" w:hanging="360"/>
      </w:pPr>
      <w:rPr>
        <w:rFonts w:hint="default"/>
        <w:b/>
      </w:rPr>
    </w:lvl>
    <w:lvl w:ilvl="2">
      <w:start w:val="1"/>
      <w:numFmt w:val="decimal"/>
      <w:isLgl/>
      <w:lvlText w:val="%1.%2.%3"/>
      <w:lvlJc w:val="left"/>
      <w:pPr>
        <w:ind w:left="174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41" w15:restartNumberingAfterBreak="0">
    <w:nsid w:val="799345B6"/>
    <w:multiLevelType w:val="multilevel"/>
    <w:tmpl w:val="C7DE3B42"/>
    <w:lvl w:ilvl="0">
      <w:start w:val="1"/>
      <w:numFmt w:val="decimal"/>
      <w:lvlText w:val="%1"/>
      <w:lvlJc w:val="left"/>
      <w:pPr>
        <w:tabs>
          <w:tab w:val="num" w:pos="0"/>
        </w:tabs>
        <w:ind w:left="0" w:firstLine="0"/>
      </w:pPr>
      <w:rPr>
        <w:rFonts w:cs="Times New Roman" w:hint="default"/>
      </w:rPr>
    </w:lvl>
    <w:lvl w:ilvl="1">
      <w:start w:val="2"/>
      <w:numFmt w:val="decimal"/>
      <w:lvlText w:val="5.%2"/>
      <w:lvlJc w:val="left"/>
      <w:pPr>
        <w:ind w:left="870" w:hanging="360"/>
      </w:pPr>
      <w:rPr>
        <w:rFonts w:hint="default"/>
        <w:b/>
      </w:rPr>
    </w:lvl>
    <w:lvl w:ilvl="2">
      <w:start w:val="1"/>
      <w:numFmt w:val="decimal"/>
      <w:isLgl/>
      <w:lvlText w:val="%1.%2.%3"/>
      <w:lvlJc w:val="left"/>
      <w:pPr>
        <w:ind w:left="174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42" w15:restartNumberingAfterBreak="0">
    <w:nsid w:val="7A153FEF"/>
    <w:multiLevelType w:val="multilevel"/>
    <w:tmpl w:val="68365284"/>
    <w:lvl w:ilvl="0">
      <w:start w:val="4"/>
      <w:numFmt w:val="decimal"/>
      <w:lvlText w:val="%1"/>
      <w:lvlJc w:val="left"/>
      <w:pPr>
        <w:ind w:left="720" w:hanging="360"/>
      </w:pPr>
      <w:rPr>
        <w:rFonts w:hint="default"/>
      </w:rPr>
    </w:lvl>
    <w:lvl w:ilvl="1">
      <w:start w:val="4"/>
      <w:numFmt w:val="decimal"/>
      <w:isLgl/>
      <w:lvlText w:val="%1.%2"/>
      <w:lvlJc w:val="left"/>
      <w:pPr>
        <w:ind w:left="910" w:hanging="40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550" w:hanging="144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360" w:hanging="1800"/>
      </w:pPr>
      <w:rPr>
        <w:rFonts w:hint="default"/>
      </w:rPr>
    </w:lvl>
  </w:abstractNum>
  <w:abstractNum w:abstractNumId="43" w15:restartNumberingAfterBreak="0">
    <w:nsid w:val="7A5847A8"/>
    <w:multiLevelType w:val="hybridMultilevel"/>
    <w:tmpl w:val="D2C686C6"/>
    <w:lvl w:ilvl="0" w:tplc="BB52D3FE">
      <w:start w:val="1"/>
      <w:numFmt w:val="decimal"/>
      <w:lvlText w:val="3.%1"/>
      <w:lvlJc w:val="left"/>
      <w:pPr>
        <w:ind w:left="2487" w:hanging="360"/>
      </w:pPr>
      <w:rPr>
        <w:rFonts w:hint="default"/>
        <w:b w:val="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44" w15:restartNumberingAfterBreak="0">
    <w:nsid w:val="7CBC0BC7"/>
    <w:multiLevelType w:val="hybridMultilevel"/>
    <w:tmpl w:val="A5AC65B0"/>
    <w:lvl w:ilvl="0" w:tplc="66D2031E">
      <w:start w:val="1"/>
      <w:numFmt w:val="decimal"/>
      <w:lvlText w:val="7.%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9"/>
  </w:num>
  <w:num w:numId="2">
    <w:abstractNumId w:val="1"/>
  </w:num>
  <w:num w:numId="3">
    <w:abstractNumId w:val="19"/>
  </w:num>
  <w:num w:numId="4">
    <w:abstractNumId w:val="39"/>
  </w:num>
  <w:num w:numId="5">
    <w:abstractNumId w:val="28"/>
  </w:num>
  <w:num w:numId="6">
    <w:abstractNumId w:val="20"/>
  </w:num>
  <w:num w:numId="7">
    <w:abstractNumId w:val="2"/>
  </w:num>
  <w:num w:numId="8">
    <w:abstractNumId w:val="38"/>
  </w:num>
  <w:num w:numId="9">
    <w:abstractNumId w:val="2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11"/>
  </w:num>
  <w:num w:numId="13">
    <w:abstractNumId w:val="14"/>
  </w:num>
  <w:num w:numId="14">
    <w:abstractNumId w:val="8"/>
  </w:num>
  <w:num w:numId="15">
    <w:abstractNumId w:val="16"/>
  </w:num>
  <w:num w:numId="16">
    <w:abstractNumId w:val="40"/>
  </w:num>
  <w:num w:numId="17">
    <w:abstractNumId w:val="42"/>
  </w:num>
  <w:num w:numId="18">
    <w:abstractNumId w:val="7"/>
  </w:num>
  <w:num w:numId="19">
    <w:abstractNumId w:val="3"/>
  </w:num>
  <w:num w:numId="20">
    <w:abstractNumId w:val="12"/>
  </w:num>
  <w:num w:numId="21">
    <w:abstractNumId w:val="5"/>
  </w:num>
  <w:num w:numId="22">
    <w:abstractNumId w:val="25"/>
  </w:num>
  <w:num w:numId="23">
    <w:abstractNumId w:val="41"/>
  </w:num>
  <w:num w:numId="24">
    <w:abstractNumId w:val="22"/>
  </w:num>
  <w:num w:numId="25">
    <w:abstractNumId w:val="18"/>
  </w:num>
  <w:num w:numId="26">
    <w:abstractNumId w:val="10"/>
  </w:num>
  <w:num w:numId="27">
    <w:abstractNumId w:val="15"/>
  </w:num>
  <w:num w:numId="28">
    <w:abstractNumId w:val="37"/>
  </w:num>
  <w:num w:numId="29">
    <w:abstractNumId w:val="35"/>
  </w:num>
  <w:num w:numId="30">
    <w:abstractNumId w:val="13"/>
  </w:num>
  <w:num w:numId="31">
    <w:abstractNumId w:val="26"/>
  </w:num>
  <w:num w:numId="32">
    <w:abstractNumId w:val="44"/>
  </w:num>
  <w:num w:numId="33">
    <w:abstractNumId w:val="31"/>
  </w:num>
  <w:num w:numId="34">
    <w:abstractNumId w:val="24"/>
  </w:num>
  <w:num w:numId="35">
    <w:abstractNumId w:val="33"/>
  </w:num>
  <w:num w:numId="36">
    <w:abstractNumId w:val="23"/>
  </w:num>
  <w:num w:numId="37">
    <w:abstractNumId w:val="4"/>
  </w:num>
  <w:num w:numId="38">
    <w:abstractNumId w:val="36"/>
  </w:num>
  <w:num w:numId="39">
    <w:abstractNumId w:val="17"/>
  </w:num>
  <w:num w:numId="40">
    <w:abstractNumId w:val="32"/>
  </w:num>
  <w:num w:numId="41">
    <w:abstractNumId w:val="34"/>
  </w:num>
  <w:num w:numId="42">
    <w:abstractNumId w:val="29"/>
  </w:num>
  <w:num w:numId="43">
    <w:abstractNumId w:val="27"/>
  </w:num>
  <w:num w:numId="44">
    <w:abstractNumId w:val="6"/>
  </w:num>
  <w:num w:numId="45">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57"/>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F27"/>
    <w:rsid w:val="00000B58"/>
    <w:rsid w:val="00001E48"/>
    <w:rsid w:val="00003826"/>
    <w:rsid w:val="000042D7"/>
    <w:rsid w:val="0000568C"/>
    <w:rsid w:val="00005BD7"/>
    <w:rsid w:val="0000600D"/>
    <w:rsid w:val="00006760"/>
    <w:rsid w:val="00006E46"/>
    <w:rsid w:val="00007520"/>
    <w:rsid w:val="00010A10"/>
    <w:rsid w:val="000114FD"/>
    <w:rsid w:val="0001363C"/>
    <w:rsid w:val="00013958"/>
    <w:rsid w:val="00013A3C"/>
    <w:rsid w:val="00013BEB"/>
    <w:rsid w:val="00013E31"/>
    <w:rsid w:val="0001432E"/>
    <w:rsid w:val="0001434B"/>
    <w:rsid w:val="00015E4F"/>
    <w:rsid w:val="00016266"/>
    <w:rsid w:val="00020D4F"/>
    <w:rsid w:val="0002100F"/>
    <w:rsid w:val="0002147D"/>
    <w:rsid w:val="000214A5"/>
    <w:rsid w:val="0002166A"/>
    <w:rsid w:val="00021A3D"/>
    <w:rsid w:val="00021ADE"/>
    <w:rsid w:val="00021BA2"/>
    <w:rsid w:val="00021D3E"/>
    <w:rsid w:val="00021E47"/>
    <w:rsid w:val="0002286F"/>
    <w:rsid w:val="00022B5D"/>
    <w:rsid w:val="0002352A"/>
    <w:rsid w:val="000254FE"/>
    <w:rsid w:val="0002583F"/>
    <w:rsid w:val="00026CB0"/>
    <w:rsid w:val="000304A1"/>
    <w:rsid w:val="000304C4"/>
    <w:rsid w:val="0003094C"/>
    <w:rsid w:val="000316E3"/>
    <w:rsid w:val="00033269"/>
    <w:rsid w:val="00036C16"/>
    <w:rsid w:val="0003713D"/>
    <w:rsid w:val="00040628"/>
    <w:rsid w:val="000416B7"/>
    <w:rsid w:val="00043196"/>
    <w:rsid w:val="00044018"/>
    <w:rsid w:val="000445EE"/>
    <w:rsid w:val="000448A9"/>
    <w:rsid w:val="00045C65"/>
    <w:rsid w:val="00046EA3"/>
    <w:rsid w:val="0004795F"/>
    <w:rsid w:val="00050265"/>
    <w:rsid w:val="00050F44"/>
    <w:rsid w:val="00051026"/>
    <w:rsid w:val="0005267D"/>
    <w:rsid w:val="00052D0D"/>
    <w:rsid w:val="00053210"/>
    <w:rsid w:val="00053D62"/>
    <w:rsid w:val="0005489B"/>
    <w:rsid w:val="00055941"/>
    <w:rsid w:val="00055C3F"/>
    <w:rsid w:val="00055DB6"/>
    <w:rsid w:val="00056A65"/>
    <w:rsid w:val="00056EE6"/>
    <w:rsid w:val="00056F80"/>
    <w:rsid w:val="000612DA"/>
    <w:rsid w:val="000613D9"/>
    <w:rsid w:val="000618EA"/>
    <w:rsid w:val="00061E8F"/>
    <w:rsid w:val="00064AE8"/>
    <w:rsid w:val="0006579A"/>
    <w:rsid w:val="00066C9C"/>
    <w:rsid w:val="00066F9D"/>
    <w:rsid w:val="0006709F"/>
    <w:rsid w:val="000675D6"/>
    <w:rsid w:val="00067AC0"/>
    <w:rsid w:val="00072664"/>
    <w:rsid w:val="00074208"/>
    <w:rsid w:val="000747D3"/>
    <w:rsid w:val="00075143"/>
    <w:rsid w:val="00080AD1"/>
    <w:rsid w:val="0008184E"/>
    <w:rsid w:val="0008238E"/>
    <w:rsid w:val="00082AD1"/>
    <w:rsid w:val="000831FC"/>
    <w:rsid w:val="000833B8"/>
    <w:rsid w:val="00083817"/>
    <w:rsid w:val="00083B51"/>
    <w:rsid w:val="00083D48"/>
    <w:rsid w:val="000849A3"/>
    <w:rsid w:val="00084B20"/>
    <w:rsid w:val="0008538B"/>
    <w:rsid w:val="000854BC"/>
    <w:rsid w:val="00085C24"/>
    <w:rsid w:val="00085D98"/>
    <w:rsid w:val="00085EA4"/>
    <w:rsid w:val="00086330"/>
    <w:rsid w:val="00086E90"/>
    <w:rsid w:val="00087883"/>
    <w:rsid w:val="00087A25"/>
    <w:rsid w:val="00087B60"/>
    <w:rsid w:val="00090A2C"/>
    <w:rsid w:val="00090BEF"/>
    <w:rsid w:val="00091457"/>
    <w:rsid w:val="000929A8"/>
    <w:rsid w:val="0009335E"/>
    <w:rsid w:val="00093EF1"/>
    <w:rsid w:val="00094E36"/>
    <w:rsid w:val="00095FD1"/>
    <w:rsid w:val="0009680E"/>
    <w:rsid w:val="00097D50"/>
    <w:rsid w:val="000A0773"/>
    <w:rsid w:val="000A0C12"/>
    <w:rsid w:val="000A16D7"/>
    <w:rsid w:val="000A1D24"/>
    <w:rsid w:val="000A36F8"/>
    <w:rsid w:val="000A3B5D"/>
    <w:rsid w:val="000A4855"/>
    <w:rsid w:val="000A53AF"/>
    <w:rsid w:val="000A57B4"/>
    <w:rsid w:val="000B09E6"/>
    <w:rsid w:val="000B0AE0"/>
    <w:rsid w:val="000B1578"/>
    <w:rsid w:val="000B2165"/>
    <w:rsid w:val="000B27C9"/>
    <w:rsid w:val="000B2815"/>
    <w:rsid w:val="000B2AC6"/>
    <w:rsid w:val="000B2DAA"/>
    <w:rsid w:val="000B35AE"/>
    <w:rsid w:val="000B3BEB"/>
    <w:rsid w:val="000B432F"/>
    <w:rsid w:val="000B4D40"/>
    <w:rsid w:val="000B64FD"/>
    <w:rsid w:val="000B6BCF"/>
    <w:rsid w:val="000B7531"/>
    <w:rsid w:val="000C01B4"/>
    <w:rsid w:val="000C05BB"/>
    <w:rsid w:val="000C1A23"/>
    <w:rsid w:val="000C1DF2"/>
    <w:rsid w:val="000C2007"/>
    <w:rsid w:val="000C2437"/>
    <w:rsid w:val="000C6C1E"/>
    <w:rsid w:val="000D0193"/>
    <w:rsid w:val="000D02D1"/>
    <w:rsid w:val="000D14A0"/>
    <w:rsid w:val="000D177F"/>
    <w:rsid w:val="000D3D88"/>
    <w:rsid w:val="000D4834"/>
    <w:rsid w:val="000D56EE"/>
    <w:rsid w:val="000D5A94"/>
    <w:rsid w:val="000D5B19"/>
    <w:rsid w:val="000D6413"/>
    <w:rsid w:val="000D650C"/>
    <w:rsid w:val="000E01C7"/>
    <w:rsid w:val="000E050E"/>
    <w:rsid w:val="000E267A"/>
    <w:rsid w:val="000E29DC"/>
    <w:rsid w:val="000E2E8F"/>
    <w:rsid w:val="000E4AFA"/>
    <w:rsid w:val="000E4CD9"/>
    <w:rsid w:val="000E5CB2"/>
    <w:rsid w:val="000E6A06"/>
    <w:rsid w:val="000E72F6"/>
    <w:rsid w:val="000E7E84"/>
    <w:rsid w:val="000E7F82"/>
    <w:rsid w:val="000F13F5"/>
    <w:rsid w:val="000F1561"/>
    <w:rsid w:val="000F262D"/>
    <w:rsid w:val="000F26A7"/>
    <w:rsid w:val="000F5E32"/>
    <w:rsid w:val="000F62CD"/>
    <w:rsid w:val="000F72F3"/>
    <w:rsid w:val="000F74CF"/>
    <w:rsid w:val="000F7828"/>
    <w:rsid w:val="000F7A5D"/>
    <w:rsid w:val="001001CC"/>
    <w:rsid w:val="001001E8"/>
    <w:rsid w:val="00100B7A"/>
    <w:rsid w:val="001018CD"/>
    <w:rsid w:val="00102F8D"/>
    <w:rsid w:val="001034D9"/>
    <w:rsid w:val="001034E7"/>
    <w:rsid w:val="0010667A"/>
    <w:rsid w:val="00106A6F"/>
    <w:rsid w:val="00107AFD"/>
    <w:rsid w:val="00107E82"/>
    <w:rsid w:val="001105BC"/>
    <w:rsid w:val="00111225"/>
    <w:rsid w:val="001135F3"/>
    <w:rsid w:val="00113B96"/>
    <w:rsid w:val="00114464"/>
    <w:rsid w:val="001145A8"/>
    <w:rsid w:val="001146B5"/>
    <w:rsid w:val="0011488F"/>
    <w:rsid w:val="00114978"/>
    <w:rsid w:val="00114EE3"/>
    <w:rsid w:val="001158DB"/>
    <w:rsid w:val="00115FBD"/>
    <w:rsid w:val="001163EF"/>
    <w:rsid w:val="0011734C"/>
    <w:rsid w:val="0011778F"/>
    <w:rsid w:val="00117A8A"/>
    <w:rsid w:val="00117D60"/>
    <w:rsid w:val="001203BB"/>
    <w:rsid w:val="00121425"/>
    <w:rsid w:val="00121483"/>
    <w:rsid w:val="001217B4"/>
    <w:rsid w:val="00121978"/>
    <w:rsid w:val="00121CB7"/>
    <w:rsid w:val="00122991"/>
    <w:rsid w:val="00122B90"/>
    <w:rsid w:val="00122BFE"/>
    <w:rsid w:val="00123FA7"/>
    <w:rsid w:val="001240AB"/>
    <w:rsid w:val="00124380"/>
    <w:rsid w:val="00124F08"/>
    <w:rsid w:val="00125145"/>
    <w:rsid w:val="001307C0"/>
    <w:rsid w:val="0013085F"/>
    <w:rsid w:val="00131CF4"/>
    <w:rsid w:val="0013424F"/>
    <w:rsid w:val="00134B17"/>
    <w:rsid w:val="00135644"/>
    <w:rsid w:val="001360C5"/>
    <w:rsid w:val="001361EA"/>
    <w:rsid w:val="00136677"/>
    <w:rsid w:val="001371B6"/>
    <w:rsid w:val="00137B3D"/>
    <w:rsid w:val="00142998"/>
    <w:rsid w:val="00143B7C"/>
    <w:rsid w:val="00143C15"/>
    <w:rsid w:val="0014546F"/>
    <w:rsid w:val="00145A5C"/>
    <w:rsid w:val="00145CFB"/>
    <w:rsid w:val="00145DD8"/>
    <w:rsid w:val="00147867"/>
    <w:rsid w:val="00147A66"/>
    <w:rsid w:val="00150250"/>
    <w:rsid w:val="001503C4"/>
    <w:rsid w:val="00151475"/>
    <w:rsid w:val="00151812"/>
    <w:rsid w:val="001527CC"/>
    <w:rsid w:val="001527D9"/>
    <w:rsid w:val="00153120"/>
    <w:rsid w:val="001544F8"/>
    <w:rsid w:val="00154AFD"/>
    <w:rsid w:val="001551B2"/>
    <w:rsid w:val="00155E9C"/>
    <w:rsid w:val="00156BA1"/>
    <w:rsid w:val="00157D59"/>
    <w:rsid w:val="0016019A"/>
    <w:rsid w:val="00160A88"/>
    <w:rsid w:val="001630F9"/>
    <w:rsid w:val="001639CC"/>
    <w:rsid w:val="00164C23"/>
    <w:rsid w:val="00164FE4"/>
    <w:rsid w:val="00165862"/>
    <w:rsid w:val="00166406"/>
    <w:rsid w:val="0016680F"/>
    <w:rsid w:val="00170246"/>
    <w:rsid w:val="001706D6"/>
    <w:rsid w:val="00171876"/>
    <w:rsid w:val="0017381D"/>
    <w:rsid w:val="00173A2B"/>
    <w:rsid w:val="00173D15"/>
    <w:rsid w:val="00174067"/>
    <w:rsid w:val="00175636"/>
    <w:rsid w:val="00177158"/>
    <w:rsid w:val="00177D33"/>
    <w:rsid w:val="001824F0"/>
    <w:rsid w:val="00182516"/>
    <w:rsid w:val="00184212"/>
    <w:rsid w:val="001873C3"/>
    <w:rsid w:val="001876AE"/>
    <w:rsid w:val="001877DC"/>
    <w:rsid w:val="00187AC1"/>
    <w:rsid w:val="00190675"/>
    <w:rsid w:val="0019131E"/>
    <w:rsid w:val="00191CDB"/>
    <w:rsid w:val="00192370"/>
    <w:rsid w:val="00192D7E"/>
    <w:rsid w:val="00194C9D"/>
    <w:rsid w:val="0019584F"/>
    <w:rsid w:val="0019598B"/>
    <w:rsid w:val="00195FE6"/>
    <w:rsid w:val="001960DC"/>
    <w:rsid w:val="00196EAA"/>
    <w:rsid w:val="00197347"/>
    <w:rsid w:val="001974A8"/>
    <w:rsid w:val="00197ED3"/>
    <w:rsid w:val="001A0717"/>
    <w:rsid w:val="001A142D"/>
    <w:rsid w:val="001A1666"/>
    <w:rsid w:val="001A67F8"/>
    <w:rsid w:val="001A680D"/>
    <w:rsid w:val="001A6C10"/>
    <w:rsid w:val="001A6D1C"/>
    <w:rsid w:val="001A6DC9"/>
    <w:rsid w:val="001A7119"/>
    <w:rsid w:val="001A7952"/>
    <w:rsid w:val="001A7EB2"/>
    <w:rsid w:val="001B0703"/>
    <w:rsid w:val="001B28B4"/>
    <w:rsid w:val="001B30E9"/>
    <w:rsid w:val="001B3395"/>
    <w:rsid w:val="001B3627"/>
    <w:rsid w:val="001B36D4"/>
    <w:rsid w:val="001B4FEB"/>
    <w:rsid w:val="001B5E46"/>
    <w:rsid w:val="001B6053"/>
    <w:rsid w:val="001B6D9A"/>
    <w:rsid w:val="001B711A"/>
    <w:rsid w:val="001C01B5"/>
    <w:rsid w:val="001C14EE"/>
    <w:rsid w:val="001C200D"/>
    <w:rsid w:val="001C273E"/>
    <w:rsid w:val="001C2D6C"/>
    <w:rsid w:val="001C3002"/>
    <w:rsid w:val="001C48AD"/>
    <w:rsid w:val="001C4AEC"/>
    <w:rsid w:val="001C51EA"/>
    <w:rsid w:val="001C6A38"/>
    <w:rsid w:val="001C6F3F"/>
    <w:rsid w:val="001C7721"/>
    <w:rsid w:val="001D0CED"/>
    <w:rsid w:val="001D11C9"/>
    <w:rsid w:val="001D2804"/>
    <w:rsid w:val="001D4671"/>
    <w:rsid w:val="001D4909"/>
    <w:rsid w:val="001D6584"/>
    <w:rsid w:val="001D6FC7"/>
    <w:rsid w:val="001E08EA"/>
    <w:rsid w:val="001E2105"/>
    <w:rsid w:val="001E2982"/>
    <w:rsid w:val="001E2FC3"/>
    <w:rsid w:val="001E3C49"/>
    <w:rsid w:val="001E5E0D"/>
    <w:rsid w:val="001E60A0"/>
    <w:rsid w:val="001E6D09"/>
    <w:rsid w:val="001F4A80"/>
    <w:rsid w:val="001F53CE"/>
    <w:rsid w:val="001F699B"/>
    <w:rsid w:val="001F72EC"/>
    <w:rsid w:val="0020119F"/>
    <w:rsid w:val="002021D6"/>
    <w:rsid w:val="0020328B"/>
    <w:rsid w:val="00203562"/>
    <w:rsid w:val="00205679"/>
    <w:rsid w:val="00205F46"/>
    <w:rsid w:val="00206EEA"/>
    <w:rsid w:val="002101EB"/>
    <w:rsid w:val="0021049C"/>
    <w:rsid w:val="00211357"/>
    <w:rsid w:val="002116DF"/>
    <w:rsid w:val="00212064"/>
    <w:rsid w:val="00213362"/>
    <w:rsid w:val="0021474B"/>
    <w:rsid w:val="00214F9F"/>
    <w:rsid w:val="00215DDF"/>
    <w:rsid w:val="00216CB2"/>
    <w:rsid w:val="00216F40"/>
    <w:rsid w:val="00217C2F"/>
    <w:rsid w:val="002200F8"/>
    <w:rsid w:val="00220F04"/>
    <w:rsid w:val="002221B1"/>
    <w:rsid w:val="00224287"/>
    <w:rsid w:val="00225B7E"/>
    <w:rsid w:val="0022712B"/>
    <w:rsid w:val="002320E8"/>
    <w:rsid w:val="00232D0A"/>
    <w:rsid w:val="00233FE8"/>
    <w:rsid w:val="00234CC4"/>
    <w:rsid w:val="00234FB8"/>
    <w:rsid w:val="00236414"/>
    <w:rsid w:val="0023660A"/>
    <w:rsid w:val="00237C39"/>
    <w:rsid w:val="00242129"/>
    <w:rsid w:val="00243540"/>
    <w:rsid w:val="002440DE"/>
    <w:rsid w:val="00244A8D"/>
    <w:rsid w:val="002451F4"/>
    <w:rsid w:val="00245BB6"/>
    <w:rsid w:val="00246316"/>
    <w:rsid w:val="002475DE"/>
    <w:rsid w:val="00247A16"/>
    <w:rsid w:val="002501A8"/>
    <w:rsid w:val="002505C5"/>
    <w:rsid w:val="00251600"/>
    <w:rsid w:val="002519EE"/>
    <w:rsid w:val="00251CA0"/>
    <w:rsid w:val="00251FD0"/>
    <w:rsid w:val="00252B4E"/>
    <w:rsid w:val="00252D15"/>
    <w:rsid w:val="002532D7"/>
    <w:rsid w:val="002542FA"/>
    <w:rsid w:val="00255968"/>
    <w:rsid w:val="00256915"/>
    <w:rsid w:val="00256B24"/>
    <w:rsid w:val="00257210"/>
    <w:rsid w:val="00257DF6"/>
    <w:rsid w:val="00262CB2"/>
    <w:rsid w:val="002633C5"/>
    <w:rsid w:val="0026428A"/>
    <w:rsid w:val="00264AC7"/>
    <w:rsid w:val="00265167"/>
    <w:rsid w:val="002656F6"/>
    <w:rsid w:val="00265B8E"/>
    <w:rsid w:val="00266A42"/>
    <w:rsid w:val="00267510"/>
    <w:rsid w:val="00267B0E"/>
    <w:rsid w:val="00267C59"/>
    <w:rsid w:val="002707F9"/>
    <w:rsid w:val="00271991"/>
    <w:rsid w:val="002730D8"/>
    <w:rsid w:val="00273F92"/>
    <w:rsid w:val="002741E3"/>
    <w:rsid w:val="00274665"/>
    <w:rsid w:val="00275548"/>
    <w:rsid w:val="00275B54"/>
    <w:rsid w:val="00275B82"/>
    <w:rsid w:val="00276003"/>
    <w:rsid w:val="00276197"/>
    <w:rsid w:val="00276647"/>
    <w:rsid w:val="002769DD"/>
    <w:rsid w:val="00276D22"/>
    <w:rsid w:val="00280C60"/>
    <w:rsid w:val="0028117E"/>
    <w:rsid w:val="002816DD"/>
    <w:rsid w:val="00283832"/>
    <w:rsid w:val="002843B9"/>
    <w:rsid w:val="00284860"/>
    <w:rsid w:val="00284EEE"/>
    <w:rsid w:val="002860D2"/>
    <w:rsid w:val="002873A7"/>
    <w:rsid w:val="00287C67"/>
    <w:rsid w:val="002903F6"/>
    <w:rsid w:val="00290F47"/>
    <w:rsid w:val="002918FC"/>
    <w:rsid w:val="002926D2"/>
    <w:rsid w:val="00292A4D"/>
    <w:rsid w:val="00292EBE"/>
    <w:rsid w:val="002940F0"/>
    <w:rsid w:val="002946EF"/>
    <w:rsid w:val="00294FE3"/>
    <w:rsid w:val="0029540C"/>
    <w:rsid w:val="002958D9"/>
    <w:rsid w:val="00295D37"/>
    <w:rsid w:val="00295E25"/>
    <w:rsid w:val="0029646C"/>
    <w:rsid w:val="00296608"/>
    <w:rsid w:val="00296AF0"/>
    <w:rsid w:val="00296E6F"/>
    <w:rsid w:val="00297028"/>
    <w:rsid w:val="00297677"/>
    <w:rsid w:val="0029787C"/>
    <w:rsid w:val="00297E52"/>
    <w:rsid w:val="002A1162"/>
    <w:rsid w:val="002A121F"/>
    <w:rsid w:val="002A1C7C"/>
    <w:rsid w:val="002A308D"/>
    <w:rsid w:val="002A33D4"/>
    <w:rsid w:val="002A3665"/>
    <w:rsid w:val="002A4DBB"/>
    <w:rsid w:val="002A53D8"/>
    <w:rsid w:val="002A5EEC"/>
    <w:rsid w:val="002A6C95"/>
    <w:rsid w:val="002B0617"/>
    <w:rsid w:val="002B25E9"/>
    <w:rsid w:val="002B4195"/>
    <w:rsid w:val="002B4E95"/>
    <w:rsid w:val="002B5211"/>
    <w:rsid w:val="002B52E1"/>
    <w:rsid w:val="002B52F5"/>
    <w:rsid w:val="002B5C05"/>
    <w:rsid w:val="002B64F8"/>
    <w:rsid w:val="002B6E36"/>
    <w:rsid w:val="002B7C41"/>
    <w:rsid w:val="002C06F9"/>
    <w:rsid w:val="002C180D"/>
    <w:rsid w:val="002C227C"/>
    <w:rsid w:val="002C245E"/>
    <w:rsid w:val="002C401F"/>
    <w:rsid w:val="002C6EE3"/>
    <w:rsid w:val="002C7465"/>
    <w:rsid w:val="002D4CC7"/>
    <w:rsid w:val="002D5526"/>
    <w:rsid w:val="002D7682"/>
    <w:rsid w:val="002D7963"/>
    <w:rsid w:val="002D7C2C"/>
    <w:rsid w:val="002E0D19"/>
    <w:rsid w:val="002E1A8A"/>
    <w:rsid w:val="002E24DF"/>
    <w:rsid w:val="002E25D1"/>
    <w:rsid w:val="002E27D5"/>
    <w:rsid w:val="002E3056"/>
    <w:rsid w:val="002E3A3A"/>
    <w:rsid w:val="002E3F3A"/>
    <w:rsid w:val="002E68CC"/>
    <w:rsid w:val="002E7472"/>
    <w:rsid w:val="002E7837"/>
    <w:rsid w:val="002E7888"/>
    <w:rsid w:val="002E7F0E"/>
    <w:rsid w:val="002F0013"/>
    <w:rsid w:val="002F1161"/>
    <w:rsid w:val="002F1168"/>
    <w:rsid w:val="002F2ABE"/>
    <w:rsid w:val="002F2F72"/>
    <w:rsid w:val="002F3DB4"/>
    <w:rsid w:val="002F51AB"/>
    <w:rsid w:val="002F5770"/>
    <w:rsid w:val="002F5EF9"/>
    <w:rsid w:val="0030051B"/>
    <w:rsid w:val="00300A7A"/>
    <w:rsid w:val="0030113B"/>
    <w:rsid w:val="00301A71"/>
    <w:rsid w:val="00301AB4"/>
    <w:rsid w:val="00301B89"/>
    <w:rsid w:val="00301CC3"/>
    <w:rsid w:val="00301ED4"/>
    <w:rsid w:val="00303562"/>
    <w:rsid w:val="00303E39"/>
    <w:rsid w:val="00303EC8"/>
    <w:rsid w:val="003049F1"/>
    <w:rsid w:val="00305E76"/>
    <w:rsid w:val="00306600"/>
    <w:rsid w:val="003115CC"/>
    <w:rsid w:val="00312698"/>
    <w:rsid w:val="0031269C"/>
    <w:rsid w:val="00312CA3"/>
    <w:rsid w:val="0031468A"/>
    <w:rsid w:val="00314E77"/>
    <w:rsid w:val="003156C4"/>
    <w:rsid w:val="00315BFF"/>
    <w:rsid w:val="00315CB0"/>
    <w:rsid w:val="00316211"/>
    <w:rsid w:val="0032062C"/>
    <w:rsid w:val="003215B6"/>
    <w:rsid w:val="0032299F"/>
    <w:rsid w:val="00323635"/>
    <w:rsid w:val="00323674"/>
    <w:rsid w:val="00323D54"/>
    <w:rsid w:val="0032407B"/>
    <w:rsid w:val="00324C8C"/>
    <w:rsid w:val="00325839"/>
    <w:rsid w:val="00325DA2"/>
    <w:rsid w:val="00326C3B"/>
    <w:rsid w:val="00326C3D"/>
    <w:rsid w:val="00327369"/>
    <w:rsid w:val="00327523"/>
    <w:rsid w:val="003278D1"/>
    <w:rsid w:val="003325BC"/>
    <w:rsid w:val="00333347"/>
    <w:rsid w:val="003333CF"/>
    <w:rsid w:val="0033513B"/>
    <w:rsid w:val="0033591C"/>
    <w:rsid w:val="00337398"/>
    <w:rsid w:val="00340285"/>
    <w:rsid w:val="0034124B"/>
    <w:rsid w:val="0034132F"/>
    <w:rsid w:val="003444EE"/>
    <w:rsid w:val="00345BB4"/>
    <w:rsid w:val="00350012"/>
    <w:rsid w:val="003503F0"/>
    <w:rsid w:val="00350E0F"/>
    <w:rsid w:val="003522E3"/>
    <w:rsid w:val="003527DA"/>
    <w:rsid w:val="0035376B"/>
    <w:rsid w:val="00354C65"/>
    <w:rsid w:val="00355C7C"/>
    <w:rsid w:val="00355CB1"/>
    <w:rsid w:val="00356FC2"/>
    <w:rsid w:val="003574BE"/>
    <w:rsid w:val="00357507"/>
    <w:rsid w:val="00357AC0"/>
    <w:rsid w:val="00360139"/>
    <w:rsid w:val="0036058B"/>
    <w:rsid w:val="0036089A"/>
    <w:rsid w:val="00363328"/>
    <w:rsid w:val="00364184"/>
    <w:rsid w:val="0036491D"/>
    <w:rsid w:val="0036699E"/>
    <w:rsid w:val="003670E1"/>
    <w:rsid w:val="003678D7"/>
    <w:rsid w:val="00370110"/>
    <w:rsid w:val="003702D0"/>
    <w:rsid w:val="00370B35"/>
    <w:rsid w:val="00370BF9"/>
    <w:rsid w:val="003714BF"/>
    <w:rsid w:val="0037245D"/>
    <w:rsid w:val="00375442"/>
    <w:rsid w:val="00375D8C"/>
    <w:rsid w:val="00376BA1"/>
    <w:rsid w:val="00376F15"/>
    <w:rsid w:val="00376FB1"/>
    <w:rsid w:val="00377888"/>
    <w:rsid w:val="00377CE8"/>
    <w:rsid w:val="00380103"/>
    <w:rsid w:val="00382403"/>
    <w:rsid w:val="003834D5"/>
    <w:rsid w:val="00385205"/>
    <w:rsid w:val="00385294"/>
    <w:rsid w:val="0038662A"/>
    <w:rsid w:val="00386DBC"/>
    <w:rsid w:val="0038717C"/>
    <w:rsid w:val="00390D38"/>
    <w:rsid w:val="00393BE3"/>
    <w:rsid w:val="00395538"/>
    <w:rsid w:val="00395A48"/>
    <w:rsid w:val="00395C89"/>
    <w:rsid w:val="00397980"/>
    <w:rsid w:val="00397DA5"/>
    <w:rsid w:val="003A1AEF"/>
    <w:rsid w:val="003A2332"/>
    <w:rsid w:val="003A2DC7"/>
    <w:rsid w:val="003A316F"/>
    <w:rsid w:val="003A35B6"/>
    <w:rsid w:val="003A4418"/>
    <w:rsid w:val="003A4D7C"/>
    <w:rsid w:val="003A4F94"/>
    <w:rsid w:val="003A6804"/>
    <w:rsid w:val="003A6ABF"/>
    <w:rsid w:val="003A6D4A"/>
    <w:rsid w:val="003A79DB"/>
    <w:rsid w:val="003B096B"/>
    <w:rsid w:val="003B199D"/>
    <w:rsid w:val="003B4B1C"/>
    <w:rsid w:val="003B4C11"/>
    <w:rsid w:val="003B5841"/>
    <w:rsid w:val="003B655D"/>
    <w:rsid w:val="003B6726"/>
    <w:rsid w:val="003B6BA2"/>
    <w:rsid w:val="003B6DBD"/>
    <w:rsid w:val="003B7166"/>
    <w:rsid w:val="003B751D"/>
    <w:rsid w:val="003B7BBA"/>
    <w:rsid w:val="003C0E5D"/>
    <w:rsid w:val="003C1AEB"/>
    <w:rsid w:val="003C1D86"/>
    <w:rsid w:val="003C277F"/>
    <w:rsid w:val="003C2AC7"/>
    <w:rsid w:val="003C32EC"/>
    <w:rsid w:val="003C38D1"/>
    <w:rsid w:val="003C42ED"/>
    <w:rsid w:val="003C44F1"/>
    <w:rsid w:val="003C5EC6"/>
    <w:rsid w:val="003C60B8"/>
    <w:rsid w:val="003C694C"/>
    <w:rsid w:val="003C756D"/>
    <w:rsid w:val="003D347D"/>
    <w:rsid w:val="003D4039"/>
    <w:rsid w:val="003D56D7"/>
    <w:rsid w:val="003D579F"/>
    <w:rsid w:val="003D6F03"/>
    <w:rsid w:val="003E1792"/>
    <w:rsid w:val="003E1D46"/>
    <w:rsid w:val="003E21E6"/>
    <w:rsid w:val="003E26A0"/>
    <w:rsid w:val="003E28E1"/>
    <w:rsid w:val="003E2BE8"/>
    <w:rsid w:val="003E376E"/>
    <w:rsid w:val="003E3B62"/>
    <w:rsid w:val="003E53FD"/>
    <w:rsid w:val="003E556D"/>
    <w:rsid w:val="003E5B5A"/>
    <w:rsid w:val="003F0048"/>
    <w:rsid w:val="003F2D8D"/>
    <w:rsid w:val="003F2F3D"/>
    <w:rsid w:val="003F3916"/>
    <w:rsid w:val="003F4BC2"/>
    <w:rsid w:val="003F5E1C"/>
    <w:rsid w:val="003F70DF"/>
    <w:rsid w:val="003F7C68"/>
    <w:rsid w:val="00400191"/>
    <w:rsid w:val="0040071A"/>
    <w:rsid w:val="00401663"/>
    <w:rsid w:val="004025A5"/>
    <w:rsid w:val="00403A53"/>
    <w:rsid w:val="00404796"/>
    <w:rsid w:val="00404974"/>
    <w:rsid w:val="00406D11"/>
    <w:rsid w:val="00410D2C"/>
    <w:rsid w:val="004118F8"/>
    <w:rsid w:val="00411A79"/>
    <w:rsid w:val="004137F4"/>
    <w:rsid w:val="004148BD"/>
    <w:rsid w:val="00414E57"/>
    <w:rsid w:val="00415079"/>
    <w:rsid w:val="0041519E"/>
    <w:rsid w:val="004153B1"/>
    <w:rsid w:val="00415540"/>
    <w:rsid w:val="0041567D"/>
    <w:rsid w:val="004164A5"/>
    <w:rsid w:val="00416878"/>
    <w:rsid w:val="004169DF"/>
    <w:rsid w:val="00416F00"/>
    <w:rsid w:val="00416F2F"/>
    <w:rsid w:val="00417612"/>
    <w:rsid w:val="004177D1"/>
    <w:rsid w:val="0042089E"/>
    <w:rsid w:val="00421C53"/>
    <w:rsid w:val="004224B1"/>
    <w:rsid w:val="004258D6"/>
    <w:rsid w:val="00426D00"/>
    <w:rsid w:val="00427709"/>
    <w:rsid w:val="0043139C"/>
    <w:rsid w:val="00432772"/>
    <w:rsid w:val="004334B4"/>
    <w:rsid w:val="00434F6F"/>
    <w:rsid w:val="0043565E"/>
    <w:rsid w:val="00435D2B"/>
    <w:rsid w:val="004376EC"/>
    <w:rsid w:val="00437E9B"/>
    <w:rsid w:val="0044140D"/>
    <w:rsid w:val="00441674"/>
    <w:rsid w:val="00441AE4"/>
    <w:rsid w:val="0044329D"/>
    <w:rsid w:val="00443A24"/>
    <w:rsid w:val="00444EDD"/>
    <w:rsid w:val="004452A4"/>
    <w:rsid w:val="004452D3"/>
    <w:rsid w:val="00445363"/>
    <w:rsid w:val="004468EF"/>
    <w:rsid w:val="00447CA0"/>
    <w:rsid w:val="00450128"/>
    <w:rsid w:val="004501C7"/>
    <w:rsid w:val="00450601"/>
    <w:rsid w:val="0045069B"/>
    <w:rsid w:val="0045085B"/>
    <w:rsid w:val="00451259"/>
    <w:rsid w:val="00451629"/>
    <w:rsid w:val="00454204"/>
    <w:rsid w:val="00455838"/>
    <w:rsid w:val="0045598A"/>
    <w:rsid w:val="00455AFB"/>
    <w:rsid w:val="00455F1F"/>
    <w:rsid w:val="00457293"/>
    <w:rsid w:val="00457D8C"/>
    <w:rsid w:val="00457F6B"/>
    <w:rsid w:val="004614F1"/>
    <w:rsid w:val="00461D92"/>
    <w:rsid w:val="00462FBA"/>
    <w:rsid w:val="004635DC"/>
    <w:rsid w:val="0046401F"/>
    <w:rsid w:val="00466FB2"/>
    <w:rsid w:val="00467406"/>
    <w:rsid w:val="00467713"/>
    <w:rsid w:val="004716FD"/>
    <w:rsid w:val="00472687"/>
    <w:rsid w:val="00472AD8"/>
    <w:rsid w:val="00472B2F"/>
    <w:rsid w:val="00472B7B"/>
    <w:rsid w:val="00473992"/>
    <w:rsid w:val="004740AE"/>
    <w:rsid w:val="00475D67"/>
    <w:rsid w:val="00476484"/>
    <w:rsid w:val="00476C45"/>
    <w:rsid w:val="0047710D"/>
    <w:rsid w:val="00477403"/>
    <w:rsid w:val="004775FE"/>
    <w:rsid w:val="00480230"/>
    <w:rsid w:val="00480999"/>
    <w:rsid w:val="00480FD9"/>
    <w:rsid w:val="0048205D"/>
    <w:rsid w:val="0048282B"/>
    <w:rsid w:val="00484E92"/>
    <w:rsid w:val="00485046"/>
    <w:rsid w:val="004869A8"/>
    <w:rsid w:val="00486DFC"/>
    <w:rsid w:val="004871E0"/>
    <w:rsid w:val="00487543"/>
    <w:rsid w:val="00490745"/>
    <w:rsid w:val="00491399"/>
    <w:rsid w:val="004915C0"/>
    <w:rsid w:val="00491D16"/>
    <w:rsid w:val="004926A3"/>
    <w:rsid w:val="00493A99"/>
    <w:rsid w:val="004951E4"/>
    <w:rsid w:val="00496212"/>
    <w:rsid w:val="0049667B"/>
    <w:rsid w:val="00497F56"/>
    <w:rsid w:val="004A05F3"/>
    <w:rsid w:val="004A09EE"/>
    <w:rsid w:val="004A0EDE"/>
    <w:rsid w:val="004A11F7"/>
    <w:rsid w:val="004A277B"/>
    <w:rsid w:val="004A3EB2"/>
    <w:rsid w:val="004A4280"/>
    <w:rsid w:val="004A5BBD"/>
    <w:rsid w:val="004A7D8E"/>
    <w:rsid w:val="004A7FE8"/>
    <w:rsid w:val="004B00AB"/>
    <w:rsid w:val="004B05D6"/>
    <w:rsid w:val="004B15CA"/>
    <w:rsid w:val="004B3F0D"/>
    <w:rsid w:val="004B41B3"/>
    <w:rsid w:val="004B4A0F"/>
    <w:rsid w:val="004B6CCE"/>
    <w:rsid w:val="004C03B8"/>
    <w:rsid w:val="004C0754"/>
    <w:rsid w:val="004C0D43"/>
    <w:rsid w:val="004C1536"/>
    <w:rsid w:val="004C2A09"/>
    <w:rsid w:val="004C3AA3"/>
    <w:rsid w:val="004C40EE"/>
    <w:rsid w:val="004C4CFF"/>
    <w:rsid w:val="004C5031"/>
    <w:rsid w:val="004C5BF9"/>
    <w:rsid w:val="004C5F42"/>
    <w:rsid w:val="004C76DB"/>
    <w:rsid w:val="004C7B05"/>
    <w:rsid w:val="004D0952"/>
    <w:rsid w:val="004D384D"/>
    <w:rsid w:val="004D38FB"/>
    <w:rsid w:val="004D40ED"/>
    <w:rsid w:val="004D4BB1"/>
    <w:rsid w:val="004D4E2D"/>
    <w:rsid w:val="004D60FC"/>
    <w:rsid w:val="004D6DE0"/>
    <w:rsid w:val="004E0224"/>
    <w:rsid w:val="004E132D"/>
    <w:rsid w:val="004E24B3"/>
    <w:rsid w:val="004E2CAA"/>
    <w:rsid w:val="004E37FA"/>
    <w:rsid w:val="004E3E53"/>
    <w:rsid w:val="004E402A"/>
    <w:rsid w:val="004E55E4"/>
    <w:rsid w:val="004E56A7"/>
    <w:rsid w:val="004E5C09"/>
    <w:rsid w:val="004F09D6"/>
    <w:rsid w:val="004F1560"/>
    <w:rsid w:val="004F2F6F"/>
    <w:rsid w:val="004F53D8"/>
    <w:rsid w:val="004F6AFC"/>
    <w:rsid w:val="004F6FC9"/>
    <w:rsid w:val="004F7C14"/>
    <w:rsid w:val="00501210"/>
    <w:rsid w:val="00501267"/>
    <w:rsid w:val="0050213E"/>
    <w:rsid w:val="00502E51"/>
    <w:rsid w:val="00503105"/>
    <w:rsid w:val="005033D8"/>
    <w:rsid w:val="00503465"/>
    <w:rsid w:val="00503640"/>
    <w:rsid w:val="0050366B"/>
    <w:rsid w:val="00503E00"/>
    <w:rsid w:val="00504C93"/>
    <w:rsid w:val="005074D4"/>
    <w:rsid w:val="0050773A"/>
    <w:rsid w:val="005078EF"/>
    <w:rsid w:val="0051079F"/>
    <w:rsid w:val="00511C51"/>
    <w:rsid w:val="00512697"/>
    <w:rsid w:val="00512FA7"/>
    <w:rsid w:val="0051334C"/>
    <w:rsid w:val="00513FA7"/>
    <w:rsid w:val="00514597"/>
    <w:rsid w:val="00514741"/>
    <w:rsid w:val="00515284"/>
    <w:rsid w:val="00516AA3"/>
    <w:rsid w:val="00516DBD"/>
    <w:rsid w:val="005174A4"/>
    <w:rsid w:val="00517FF7"/>
    <w:rsid w:val="00520E9D"/>
    <w:rsid w:val="00520EFE"/>
    <w:rsid w:val="00521434"/>
    <w:rsid w:val="0052194B"/>
    <w:rsid w:val="0052197F"/>
    <w:rsid w:val="00521F8E"/>
    <w:rsid w:val="00522646"/>
    <w:rsid w:val="00522A09"/>
    <w:rsid w:val="00522F13"/>
    <w:rsid w:val="005248B1"/>
    <w:rsid w:val="00524BFE"/>
    <w:rsid w:val="00525165"/>
    <w:rsid w:val="00526B49"/>
    <w:rsid w:val="005270D0"/>
    <w:rsid w:val="00527DD4"/>
    <w:rsid w:val="00530987"/>
    <w:rsid w:val="00530B7A"/>
    <w:rsid w:val="00531DC5"/>
    <w:rsid w:val="00533333"/>
    <w:rsid w:val="005336F3"/>
    <w:rsid w:val="0053389B"/>
    <w:rsid w:val="00533987"/>
    <w:rsid w:val="00533B42"/>
    <w:rsid w:val="00533BAE"/>
    <w:rsid w:val="005346C7"/>
    <w:rsid w:val="00534E00"/>
    <w:rsid w:val="00536051"/>
    <w:rsid w:val="00536190"/>
    <w:rsid w:val="00536DDB"/>
    <w:rsid w:val="00537100"/>
    <w:rsid w:val="005407CB"/>
    <w:rsid w:val="005408A1"/>
    <w:rsid w:val="00540AC1"/>
    <w:rsid w:val="00541038"/>
    <w:rsid w:val="0054128E"/>
    <w:rsid w:val="00541538"/>
    <w:rsid w:val="00542EDC"/>
    <w:rsid w:val="005436D4"/>
    <w:rsid w:val="00543A7B"/>
    <w:rsid w:val="00544797"/>
    <w:rsid w:val="00545437"/>
    <w:rsid w:val="005456C1"/>
    <w:rsid w:val="00546235"/>
    <w:rsid w:val="0054665B"/>
    <w:rsid w:val="005468CE"/>
    <w:rsid w:val="00550121"/>
    <w:rsid w:val="00551043"/>
    <w:rsid w:val="00552FDC"/>
    <w:rsid w:val="0055455C"/>
    <w:rsid w:val="00555259"/>
    <w:rsid w:val="00555E20"/>
    <w:rsid w:val="00557905"/>
    <w:rsid w:val="005579C4"/>
    <w:rsid w:val="0056003C"/>
    <w:rsid w:val="00560BBD"/>
    <w:rsid w:val="005619D7"/>
    <w:rsid w:val="00561AE6"/>
    <w:rsid w:val="005633DF"/>
    <w:rsid w:val="0056440E"/>
    <w:rsid w:val="00565594"/>
    <w:rsid w:val="00566609"/>
    <w:rsid w:val="00566BB1"/>
    <w:rsid w:val="00566BFF"/>
    <w:rsid w:val="00567962"/>
    <w:rsid w:val="005708ED"/>
    <w:rsid w:val="00570FB3"/>
    <w:rsid w:val="005713AB"/>
    <w:rsid w:val="00571C1C"/>
    <w:rsid w:val="00572689"/>
    <w:rsid w:val="00572C43"/>
    <w:rsid w:val="0057335F"/>
    <w:rsid w:val="005733D1"/>
    <w:rsid w:val="00573704"/>
    <w:rsid w:val="00574275"/>
    <w:rsid w:val="00574B49"/>
    <w:rsid w:val="0057534F"/>
    <w:rsid w:val="00575667"/>
    <w:rsid w:val="00576000"/>
    <w:rsid w:val="00576BBA"/>
    <w:rsid w:val="00577071"/>
    <w:rsid w:val="00577DE4"/>
    <w:rsid w:val="00580D82"/>
    <w:rsid w:val="005833BF"/>
    <w:rsid w:val="00584389"/>
    <w:rsid w:val="00585EFA"/>
    <w:rsid w:val="0059092F"/>
    <w:rsid w:val="00590DF5"/>
    <w:rsid w:val="00590E1D"/>
    <w:rsid w:val="005925D3"/>
    <w:rsid w:val="0059289C"/>
    <w:rsid w:val="00592950"/>
    <w:rsid w:val="005935FF"/>
    <w:rsid w:val="005943F3"/>
    <w:rsid w:val="00594B57"/>
    <w:rsid w:val="005958BA"/>
    <w:rsid w:val="00595ADD"/>
    <w:rsid w:val="00596076"/>
    <w:rsid w:val="00596ADA"/>
    <w:rsid w:val="00596BDC"/>
    <w:rsid w:val="0059752A"/>
    <w:rsid w:val="005A06A2"/>
    <w:rsid w:val="005A0D7F"/>
    <w:rsid w:val="005A15A1"/>
    <w:rsid w:val="005A1CF9"/>
    <w:rsid w:val="005A3CF6"/>
    <w:rsid w:val="005A3FBE"/>
    <w:rsid w:val="005A7151"/>
    <w:rsid w:val="005B1077"/>
    <w:rsid w:val="005B12A4"/>
    <w:rsid w:val="005B1517"/>
    <w:rsid w:val="005B16E0"/>
    <w:rsid w:val="005B1FEE"/>
    <w:rsid w:val="005B25B3"/>
    <w:rsid w:val="005B293E"/>
    <w:rsid w:val="005B2E09"/>
    <w:rsid w:val="005B4445"/>
    <w:rsid w:val="005B596A"/>
    <w:rsid w:val="005B6902"/>
    <w:rsid w:val="005B701F"/>
    <w:rsid w:val="005B7A24"/>
    <w:rsid w:val="005B7D8F"/>
    <w:rsid w:val="005C040C"/>
    <w:rsid w:val="005C0CE6"/>
    <w:rsid w:val="005C127C"/>
    <w:rsid w:val="005C1DF0"/>
    <w:rsid w:val="005C2014"/>
    <w:rsid w:val="005C3208"/>
    <w:rsid w:val="005C6C96"/>
    <w:rsid w:val="005C77CD"/>
    <w:rsid w:val="005D14C8"/>
    <w:rsid w:val="005D1A17"/>
    <w:rsid w:val="005D248B"/>
    <w:rsid w:val="005D260F"/>
    <w:rsid w:val="005D37E3"/>
    <w:rsid w:val="005D4459"/>
    <w:rsid w:val="005D4D83"/>
    <w:rsid w:val="005D558B"/>
    <w:rsid w:val="005D6156"/>
    <w:rsid w:val="005D6479"/>
    <w:rsid w:val="005D661B"/>
    <w:rsid w:val="005D6D1D"/>
    <w:rsid w:val="005E1956"/>
    <w:rsid w:val="005E3EDF"/>
    <w:rsid w:val="005E538C"/>
    <w:rsid w:val="005E65A0"/>
    <w:rsid w:val="005F01A5"/>
    <w:rsid w:val="005F0567"/>
    <w:rsid w:val="005F09AA"/>
    <w:rsid w:val="005F1547"/>
    <w:rsid w:val="005F252A"/>
    <w:rsid w:val="005F34C4"/>
    <w:rsid w:val="005F4000"/>
    <w:rsid w:val="005F54DF"/>
    <w:rsid w:val="005F584B"/>
    <w:rsid w:val="005F5CFE"/>
    <w:rsid w:val="005F601F"/>
    <w:rsid w:val="005F6411"/>
    <w:rsid w:val="005F6F80"/>
    <w:rsid w:val="005F7C3D"/>
    <w:rsid w:val="00600073"/>
    <w:rsid w:val="006000AB"/>
    <w:rsid w:val="00601D4D"/>
    <w:rsid w:val="00603FB2"/>
    <w:rsid w:val="00604CAE"/>
    <w:rsid w:val="006061CD"/>
    <w:rsid w:val="00607807"/>
    <w:rsid w:val="0061036B"/>
    <w:rsid w:val="00610C47"/>
    <w:rsid w:val="00611062"/>
    <w:rsid w:val="0061119D"/>
    <w:rsid w:val="006117BD"/>
    <w:rsid w:val="00614216"/>
    <w:rsid w:val="00614E8D"/>
    <w:rsid w:val="00614FBC"/>
    <w:rsid w:val="00615180"/>
    <w:rsid w:val="00616EA5"/>
    <w:rsid w:val="00617FB9"/>
    <w:rsid w:val="00621733"/>
    <w:rsid w:val="006227DA"/>
    <w:rsid w:val="00623ED2"/>
    <w:rsid w:val="00624326"/>
    <w:rsid w:val="006243FF"/>
    <w:rsid w:val="00624A81"/>
    <w:rsid w:val="006257A8"/>
    <w:rsid w:val="006261DB"/>
    <w:rsid w:val="00626783"/>
    <w:rsid w:val="00626D80"/>
    <w:rsid w:val="00627755"/>
    <w:rsid w:val="006304A3"/>
    <w:rsid w:val="00632243"/>
    <w:rsid w:val="00636EF6"/>
    <w:rsid w:val="006371A2"/>
    <w:rsid w:val="006373B9"/>
    <w:rsid w:val="00637F1F"/>
    <w:rsid w:val="00642738"/>
    <w:rsid w:val="00643E62"/>
    <w:rsid w:val="006467E1"/>
    <w:rsid w:val="00646E15"/>
    <w:rsid w:val="00647141"/>
    <w:rsid w:val="0064794B"/>
    <w:rsid w:val="00647C81"/>
    <w:rsid w:val="00650577"/>
    <w:rsid w:val="00651E21"/>
    <w:rsid w:val="006524EA"/>
    <w:rsid w:val="00652908"/>
    <w:rsid w:val="00652DB9"/>
    <w:rsid w:val="00653E24"/>
    <w:rsid w:val="00655F59"/>
    <w:rsid w:val="00656262"/>
    <w:rsid w:val="006570EF"/>
    <w:rsid w:val="006604D8"/>
    <w:rsid w:val="006615CC"/>
    <w:rsid w:val="00661889"/>
    <w:rsid w:val="00662FC2"/>
    <w:rsid w:val="00663181"/>
    <w:rsid w:val="00664F06"/>
    <w:rsid w:val="0066593D"/>
    <w:rsid w:val="0066618D"/>
    <w:rsid w:val="00666FD0"/>
    <w:rsid w:val="006671D5"/>
    <w:rsid w:val="006678D2"/>
    <w:rsid w:val="00670083"/>
    <w:rsid w:val="00670318"/>
    <w:rsid w:val="00670331"/>
    <w:rsid w:val="0067056E"/>
    <w:rsid w:val="00671A5C"/>
    <w:rsid w:val="00671E1F"/>
    <w:rsid w:val="006722BB"/>
    <w:rsid w:val="00672473"/>
    <w:rsid w:val="0067363A"/>
    <w:rsid w:val="00674ABF"/>
    <w:rsid w:val="00674DD6"/>
    <w:rsid w:val="00675707"/>
    <w:rsid w:val="006768A6"/>
    <w:rsid w:val="00676C05"/>
    <w:rsid w:val="0067713A"/>
    <w:rsid w:val="006776CC"/>
    <w:rsid w:val="00677E25"/>
    <w:rsid w:val="00680CA2"/>
    <w:rsid w:val="006832C1"/>
    <w:rsid w:val="00683575"/>
    <w:rsid w:val="00683813"/>
    <w:rsid w:val="00685641"/>
    <w:rsid w:val="0068711F"/>
    <w:rsid w:val="006905FF"/>
    <w:rsid w:val="00690AD6"/>
    <w:rsid w:val="006917C6"/>
    <w:rsid w:val="00692550"/>
    <w:rsid w:val="00692650"/>
    <w:rsid w:val="00693BD9"/>
    <w:rsid w:val="00693D77"/>
    <w:rsid w:val="0069463B"/>
    <w:rsid w:val="00695601"/>
    <w:rsid w:val="00695B8D"/>
    <w:rsid w:val="0069619F"/>
    <w:rsid w:val="006969D7"/>
    <w:rsid w:val="00696AFC"/>
    <w:rsid w:val="00696F7C"/>
    <w:rsid w:val="006975E9"/>
    <w:rsid w:val="00697C0C"/>
    <w:rsid w:val="00697D6D"/>
    <w:rsid w:val="006A00B6"/>
    <w:rsid w:val="006A0106"/>
    <w:rsid w:val="006A037C"/>
    <w:rsid w:val="006A046C"/>
    <w:rsid w:val="006A0A4A"/>
    <w:rsid w:val="006A2CC7"/>
    <w:rsid w:val="006A42B1"/>
    <w:rsid w:val="006A62B0"/>
    <w:rsid w:val="006A65A0"/>
    <w:rsid w:val="006A68E3"/>
    <w:rsid w:val="006A7A6B"/>
    <w:rsid w:val="006A7BB0"/>
    <w:rsid w:val="006A7BC4"/>
    <w:rsid w:val="006A7E35"/>
    <w:rsid w:val="006B0328"/>
    <w:rsid w:val="006B0591"/>
    <w:rsid w:val="006B0E19"/>
    <w:rsid w:val="006B1525"/>
    <w:rsid w:val="006B378A"/>
    <w:rsid w:val="006B3DC1"/>
    <w:rsid w:val="006B4092"/>
    <w:rsid w:val="006B474B"/>
    <w:rsid w:val="006B67F0"/>
    <w:rsid w:val="006B6EC4"/>
    <w:rsid w:val="006B7039"/>
    <w:rsid w:val="006B7ED9"/>
    <w:rsid w:val="006C1329"/>
    <w:rsid w:val="006C173D"/>
    <w:rsid w:val="006C1D1E"/>
    <w:rsid w:val="006C20DF"/>
    <w:rsid w:val="006C27A6"/>
    <w:rsid w:val="006C3175"/>
    <w:rsid w:val="006C43D7"/>
    <w:rsid w:val="006C56BA"/>
    <w:rsid w:val="006C6A11"/>
    <w:rsid w:val="006C6BC8"/>
    <w:rsid w:val="006C759F"/>
    <w:rsid w:val="006D0A41"/>
    <w:rsid w:val="006D25EA"/>
    <w:rsid w:val="006D45F8"/>
    <w:rsid w:val="006D4D2C"/>
    <w:rsid w:val="006D51F3"/>
    <w:rsid w:val="006D520C"/>
    <w:rsid w:val="006D61BF"/>
    <w:rsid w:val="006D6223"/>
    <w:rsid w:val="006D6338"/>
    <w:rsid w:val="006E097B"/>
    <w:rsid w:val="006E12A2"/>
    <w:rsid w:val="006E1A2D"/>
    <w:rsid w:val="006E1B85"/>
    <w:rsid w:val="006E232D"/>
    <w:rsid w:val="006E390D"/>
    <w:rsid w:val="006E5DCF"/>
    <w:rsid w:val="006E6838"/>
    <w:rsid w:val="006E737F"/>
    <w:rsid w:val="006E7F8A"/>
    <w:rsid w:val="006F126A"/>
    <w:rsid w:val="006F1433"/>
    <w:rsid w:val="006F15C3"/>
    <w:rsid w:val="006F29EF"/>
    <w:rsid w:val="006F3B24"/>
    <w:rsid w:val="006F42B7"/>
    <w:rsid w:val="006F4317"/>
    <w:rsid w:val="006F4E10"/>
    <w:rsid w:val="006F5EC0"/>
    <w:rsid w:val="006F78D3"/>
    <w:rsid w:val="00700C1F"/>
    <w:rsid w:val="00701AA6"/>
    <w:rsid w:val="00701B48"/>
    <w:rsid w:val="00701FB2"/>
    <w:rsid w:val="007030B5"/>
    <w:rsid w:val="00703A86"/>
    <w:rsid w:val="007040F8"/>
    <w:rsid w:val="007043BD"/>
    <w:rsid w:val="00705894"/>
    <w:rsid w:val="007058D4"/>
    <w:rsid w:val="0070664D"/>
    <w:rsid w:val="00706722"/>
    <w:rsid w:val="00706960"/>
    <w:rsid w:val="007075F2"/>
    <w:rsid w:val="0070760F"/>
    <w:rsid w:val="00707996"/>
    <w:rsid w:val="0071020A"/>
    <w:rsid w:val="00710F5A"/>
    <w:rsid w:val="00710FFF"/>
    <w:rsid w:val="0071147E"/>
    <w:rsid w:val="0071299F"/>
    <w:rsid w:val="00712A8B"/>
    <w:rsid w:val="00713095"/>
    <w:rsid w:val="00716826"/>
    <w:rsid w:val="00716C10"/>
    <w:rsid w:val="00717C89"/>
    <w:rsid w:val="00717FB0"/>
    <w:rsid w:val="00720317"/>
    <w:rsid w:val="0072201F"/>
    <w:rsid w:val="00722FD8"/>
    <w:rsid w:val="007245A4"/>
    <w:rsid w:val="0072568F"/>
    <w:rsid w:val="007261B3"/>
    <w:rsid w:val="007302AD"/>
    <w:rsid w:val="007302D5"/>
    <w:rsid w:val="007305A1"/>
    <w:rsid w:val="00730919"/>
    <w:rsid w:val="00730A74"/>
    <w:rsid w:val="00730DA8"/>
    <w:rsid w:val="00731D03"/>
    <w:rsid w:val="00734300"/>
    <w:rsid w:val="00734AEF"/>
    <w:rsid w:val="007358B5"/>
    <w:rsid w:val="007364CF"/>
    <w:rsid w:val="00736CEB"/>
    <w:rsid w:val="00737353"/>
    <w:rsid w:val="007373CC"/>
    <w:rsid w:val="00737DA2"/>
    <w:rsid w:val="0074045B"/>
    <w:rsid w:val="007411CB"/>
    <w:rsid w:val="007412FC"/>
    <w:rsid w:val="00741E59"/>
    <w:rsid w:val="00742379"/>
    <w:rsid w:val="0074426F"/>
    <w:rsid w:val="00744434"/>
    <w:rsid w:val="007453D7"/>
    <w:rsid w:val="007466A3"/>
    <w:rsid w:val="00747EE1"/>
    <w:rsid w:val="0075061D"/>
    <w:rsid w:val="00750E61"/>
    <w:rsid w:val="007514E1"/>
    <w:rsid w:val="00751517"/>
    <w:rsid w:val="00752A90"/>
    <w:rsid w:val="00755802"/>
    <w:rsid w:val="00760592"/>
    <w:rsid w:val="00760F5E"/>
    <w:rsid w:val="00760F7B"/>
    <w:rsid w:val="00761029"/>
    <w:rsid w:val="00762280"/>
    <w:rsid w:val="00764383"/>
    <w:rsid w:val="007649EF"/>
    <w:rsid w:val="007662FC"/>
    <w:rsid w:val="00766C6B"/>
    <w:rsid w:val="00767A7C"/>
    <w:rsid w:val="0077060F"/>
    <w:rsid w:val="00770E13"/>
    <w:rsid w:val="00771473"/>
    <w:rsid w:val="0077173F"/>
    <w:rsid w:val="00771CFF"/>
    <w:rsid w:val="00772EF5"/>
    <w:rsid w:val="0077399D"/>
    <w:rsid w:val="00773F02"/>
    <w:rsid w:val="007764C5"/>
    <w:rsid w:val="00781FA2"/>
    <w:rsid w:val="00782BB4"/>
    <w:rsid w:val="00784583"/>
    <w:rsid w:val="00784E6E"/>
    <w:rsid w:val="0078530C"/>
    <w:rsid w:val="00785BBB"/>
    <w:rsid w:val="00786260"/>
    <w:rsid w:val="0078659A"/>
    <w:rsid w:val="00786607"/>
    <w:rsid w:val="00787930"/>
    <w:rsid w:val="00790815"/>
    <w:rsid w:val="0079567E"/>
    <w:rsid w:val="00795B1D"/>
    <w:rsid w:val="0079700D"/>
    <w:rsid w:val="0079791C"/>
    <w:rsid w:val="00797C7E"/>
    <w:rsid w:val="00797CC1"/>
    <w:rsid w:val="00797DED"/>
    <w:rsid w:val="007A0761"/>
    <w:rsid w:val="007A0E9E"/>
    <w:rsid w:val="007A12CC"/>
    <w:rsid w:val="007A2CBA"/>
    <w:rsid w:val="007A2F3C"/>
    <w:rsid w:val="007A41F3"/>
    <w:rsid w:val="007A4222"/>
    <w:rsid w:val="007A48C0"/>
    <w:rsid w:val="007A6061"/>
    <w:rsid w:val="007A63B6"/>
    <w:rsid w:val="007A6439"/>
    <w:rsid w:val="007A6B47"/>
    <w:rsid w:val="007A706F"/>
    <w:rsid w:val="007A7FC0"/>
    <w:rsid w:val="007B1E30"/>
    <w:rsid w:val="007B1FB9"/>
    <w:rsid w:val="007B2031"/>
    <w:rsid w:val="007B21AF"/>
    <w:rsid w:val="007B2DFB"/>
    <w:rsid w:val="007B3204"/>
    <w:rsid w:val="007B37B1"/>
    <w:rsid w:val="007B4140"/>
    <w:rsid w:val="007B4229"/>
    <w:rsid w:val="007B43BD"/>
    <w:rsid w:val="007B620C"/>
    <w:rsid w:val="007B6259"/>
    <w:rsid w:val="007B627C"/>
    <w:rsid w:val="007B67C8"/>
    <w:rsid w:val="007B7B1C"/>
    <w:rsid w:val="007C06B9"/>
    <w:rsid w:val="007C0B73"/>
    <w:rsid w:val="007C20DA"/>
    <w:rsid w:val="007C2454"/>
    <w:rsid w:val="007C483B"/>
    <w:rsid w:val="007C4FC8"/>
    <w:rsid w:val="007C537F"/>
    <w:rsid w:val="007C5D84"/>
    <w:rsid w:val="007D2CD6"/>
    <w:rsid w:val="007D3CA7"/>
    <w:rsid w:val="007D4470"/>
    <w:rsid w:val="007D4C90"/>
    <w:rsid w:val="007D51CB"/>
    <w:rsid w:val="007D5AF0"/>
    <w:rsid w:val="007D5B6F"/>
    <w:rsid w:val="007D5D95"/>
    <w:rsid w:val="007D79F5"/>
    <w:rsid w:val="007E0215"/>
    <w:rsid w:val="007E1060"/>
    <w:rsid w:val="007E1557"/>
    <w:rsid w:val="007E1897"/>
    <w:rsid w:val="007E22ED"/>
    <w:rsid w:val="007E3AC0"/>
    <w:rsid w:val="007E52C2"/>
    <w:rsid w:val="007E56AC"/>
    <w:rsid w:val="007E5ECE"/>
    <w:rsid w:val="007F05E8"/>
    <w:rsid w:val="007F16BC"/>
    <w:rsid w:val="007F2410"/>
    <w:rsid w:val="007F267C"/>
    <w:rsid w:val="007F2FBA"/>
    <w:rsid w:val="007F3039"/>
    <w:rsid w:val="007F4BBA"/>
    <w:rsid w:val="007F5F7E"/>
    <w:rsid w:val="007F6FD1"/>
    <w:rsid w:val="007F7A5C"/>
    <w:rsid w:val="00800407"/>
    <w:rsid w:val="00801086"/>
    <w:rsid w:val="00801E81"/>
    <w:rsid w:val="00801FD0"/>
    <w:rsid w:val="00804FC5"/>
    <w:rsid w:val="00805FBC"/>
    <w:rsid w:val="00806B18"/>
    <w:rsid w:val="00806F13"/>
    <w:rsid w:val="00810689"/>
    <w:rsid w:val="00811863"/>
    <w:rsid w:val="0081344A"/>
    <w:rsid w:val="00814064"/>
    <w:rsid w:val="008140E8"/>
    <w:rsid w:val="0081575D"/>
    <w:rsid w:val="00815DBC"/>
    <w:rsid w:val="008162B9"/>
    <w:rsid w:val="0081646A"/>
    <w:rsid w:val="00816CFE"/>
    <w:rsid w:val="00816D9F"/>
    <w:rsid w:val="0082052F"/>
    <w:rsid w:val="00821673"/>
    <w:rsid w:val="0082271A"/>
    <w:rsid w:val="00822B54"/>
    <w:rsid w:val="008238C5"/>
    <w:rsid w:val="00823D9C"/>
    <w:rsid w:val="008249CC"/>
    <w:rsid w:val="008249F9"/>
    <w:rsid w:val="00824A9A"/>
    <w:rsid w:val="008251B8"/>
    <w:rsid w:val="0082753D"/>
    <w:rsid w:val="00827AD5"/>
    <w:rsid w:val="00830390"/>
    <w:rsid w:val="008304CF"/>
    <w:rsid w:val="0083062F"/>
    <w:rsid w:val="0083078D"/>
    <w:rsid w:val="008312F1"/>
    <w:rsid w:val="00831C7F"/>
    <w:rsid w:val="00832EE7"/>
    <w:rsid w:val="00832FBC"/>
    <w:rsid w:val="00833048"/>
    <w:rsid w:val="008342E7"/>
    <w:rsid w:val="0083441E"/>
    <w:rsid w:val="00834A47"/>
    <w:rsid w:val="00837D2D"/>
    <w:rsid w:val="0084052E"/>
    <w:rsid w:val="0084174E"/>
    <w:rsid w:val="0084186B"/>
    <w:rsid w:val="008435AF"/>
    <w:rsid w:val="008438DA"/>
    <w:rsid w:val="00843CBA"/>
    <w:rsid w:val="00843E22"/>
    <w:rsid w:val="0084419E"/>
    <w:rsid w:val="0084669B"/>
    <w:rsid w:val="00846830"/>
    <w:rsid w:val="00847F67"/>
    <w:rsid w:val="00850571"/>
    <w:rsid w:val="008515AE"/>
    <w:rsid w:val="00851701"/>
    <w:rsid w:val="008527E6"/>
    <w:rsid w:val="00853BB2"/>
    <w:rsid w:val="00855A17"/>
    <w:rsid w:val="00855D00"/>
    <w:rsid w:val="00856523"/>
    <w:rsid w:val="00856728"/>
    <w:rsid w:val="00857943"/>
    <w:rsid w:val="00857A81"/>
    <w:rsid w:val="00857D2D"/>
    <w:rsid w:val="0086082C"/>
    <w:rsid w:val="00861934"/>
    <w:rsid w:val="00861B39"/>
    <w:rsid w:val="00863404"/>
    <w:rsid w:val="008638BF"/>
    <w:rsid w:val="008641A4"/>
    <w:rsid w:val="0086438B"/>
    <w:rsid w:val="008644D8"/>
    <w:rsid w:val="0086567D"/>
    <w:rsid w:val="008656CE"/>
    <w:rsid w:val="0086570B"/>
    <w:rsid w:val="00867051"/>
    <w:rsid w:val="00870578"/>
    <w:rsid w:val="008716F8"/>
    <w:rsid w:val="00872B4E"/>
    <w:rsid w:val="00873A9D"/>
    <w:rsid w:val="00874C7C"/>
    <w:rsid w:val="00874E55"/>
    <w:rsid w:val="0087606F"/>
    <w:rsid w:val="00876109"/>
    <w:rsid w:val="008769DD"/>
    <w:rsid w:val="00880184"/>
    <w:rsid w:val="008810E9"/>
    <w:rsid w:val="00881BE6"/>
    <w:rsid w:val="00882C77"/>
    <w:rsid w:val="0088329C"/>
    <w:rsid w:val="0088334D"/>
    <w:rsid w:val="00883D22"/>
    <w:rsid w:val="00883F09"/>
    <w:rsid w:val="00884B53"/>
    <w:rsid w:val="00885A2D"/>
    <w:rsid w:val="00887380"/>
    <w:rsid w:val="00887B9B"/>
    <w:rsid w:val="00891175"/>
    <w:rsid w:val="0089147F"/>
    <w:rsid w:val="00891F04"/>
    <w:rsid w:val="0089202A"/>
    <w:rsid w:val="0089256D"/>
    <w:rsid w:val="00893C1B"/>
    <w:rsid w:val="00893CAA"/>
    <w:rsid w:val="00894692"/>
    <w:rsid w:val="00894693"/>
    <w:rsid w:val="0089491B"/>
    <w:rsid w:val="00894B57"/>
    <w:rsid w:val="00895E8F"/>
    <w:rsid w:val="008969AC"/>
    <w:rsid w:val="008973D7"/>
    <w:rsid w:val="00897C01"/>
    <w:rsid w:val="008A05A6"/>
    <w:rsid w:val="008A0683"/>
    <w:rsid w:val="008A2846"/>
    <w:rsid w:val="008A2E13"/>
    <w:rsid w:val="008A33C2"/>
    <w:rsid w:val="008A3A75"/>
    <w:rsid w:val="008A3BE9"/>
    <w:rsid w:val="008A43F2"/>
    <w:rsid w:val="008A44AE"/>
    <w:rsid w:val="008A4CD4"/>
    <w:rsid w:val="008A5839"/>
    <w:rsid w:val="008A5871"/>
    <w:rsid w:val="008A5B2F"/>
    <w:rsid w:val="008A6028"/>
    <w:rsid w:val="008A7549"/>
    <w:rsid w:val="008A7629"/>
    <w:rsid w:val="008A7C72"/>
    <w:rsid w:val="008B0106"/>
    <w:rsid w:val="008B02AB"/>
    <w:rsid w:val="008B07A0"/>
    <w:rsid w:val="008B15D2"/>
    <w:rsid w:val="008B33EA"/>
    <w:rsid w:val="008B3FC9"/>
    <w:rsid w:val="008B4AFA"/>
    <w:rsid w:val="008B4EDB"/>
    <w:rsid w:val="008B5291"/>
    <w:rsid w:val="008B6600"/>
    <w:rsid w:val="008B6FA3"/>
    <w:rsid w:val="008B724F"/>
    <w:rsid w:val="008B7805"/>
    <w:rsid w:val="008B783C"/>
    <w:rsid w:val="008B7C1D"/>
    <w:rsid w:val="008C196F"/>
    <w:rsid w:val="008C2E3D"/>
    <w:rsid w:val="008C3144"/>
    <w:rsid w:val="008C38DD"/>
    <w:rsid w:val="008C5369"/>
    <w:rsid w:val="008C74F9"/>
    <w:rsid w:val="008C75AE"/>
    <w:rsid w:val="008D07AF"/>
    <w:rsid w:val="008D0876"/>
    <w:rsid w:val="008D09E5"/>
    <w:rsid w:val="008D20A8"/>
    <w:rsid w:val="008D22D4"/>
    <w:rsid w:val="008D3505"/>
    <w:rsid w:val="008D3865"/>
    <w:rsid w:val="008D3B2F"/>
    <w:rsid w:val="008D47EE"/>
    <w:rsid w:val="008D4DA5"/>
    <w:rsid w:val="008D60B0"/>
    <w:rsid w:val="008D612D"/>
    <w:rsid w:val="008D6708"/>
    <w:rsid w:val="008E1A85"/>
    <w:rsid w:val="008E1E94"/>
    <w:rsid w:val="008E2139"/>
    <w:rsid w:val="008E224B"/>
    <w:rsid w:val="008E2413"/>
    <w:rsid w:val="008E2C1E"/>
    <w:rsid w:val="008E3743"/>
    <w:rsid w:val="008E3985"/>
    <w:rsid w:val="008E4028"/>
    <w:rsid w:val="008E4799"/>
    <w:rsid w:val="008E4810"/>
    <w:rsid w:val="008E577F"/>
    <w:rsid w:val="008E6F40"/>
    <w:rsid w:val="008E7E8E"/>
    <w:rsid w:val="008E7EB3"/>
    <w:rsid w:val="008F0CDD"/>
    <w:rsid w:val="008F0D32"/>
    <w:rsid w:val="008F13EA"/>
    <w:rsid w:val="008F150E"/>
    <w:rsid w:val="008F170A"/>
    <w:rsid w:val="008F1F71"/>
    <w:rsid w:val="008F261D"/>
    <w:rsid w:val="008F28A6"/>
    <w:rsid w:val="008F3092"/>
    <w:rsid w:val="008F33C8"/>
    <w:rsid w:val="008F47AE"/>
    <w:rsid w:val="008F5749"/>
    <w:rsid w:val="008F6508"/>
    <w:rsid w:val="008F6DD5"/>
    <w:rsid w:val="008F71A7"/>
    <w:rsid w:val="008F76BD"/>
    <w:rsid w:val="00900D97"/>
    <w:rsid w:val="00901073"/>
    <w:rsid w:val="00901274"/>
    <w:rsid w:val="00901BE0"/>
    <w:rsid w:val="00901DF8"/>
    <w:rsid w:val="0090246E"/>
    <w:rsid w:val="00904194"/>
    <w:rsid w:val="009053DD"/>
    <w:rsid w:val="009101F1"/>
    <w:rsid w:val="0091039E"/>
    <w:rsid w:val="00911179"/>
    <w:rsid w:val="00911360"/>
    <w:rsid w:val="0091287E"/>
    <w:rsid w:val="00913C2F"/>
    <w:rsid w:val="00914C42"/>
    <w:rsid w:val="00914D47"/>
    <w:rsid w:val="00914EB2"/>
    <w:rsid w:val="009151BA"/>
    <w:rsid w:val="00915275"/>
    <w:rsid w:val="00915361"/>
    <w:rsid w:val="009165F2"/>
    <w:rsid w:val="00921569"/>
    <w:rsid w:val="00921BEA"/>
    <w:rsid w:val="00922A60"/>
    <w:rsid w:val="00923F3C"/>
    <w:rsid w:val="009243E1"/>
    <w:rsid w:val="00925609"/>
    <w:rsid w:val="00925BA9"/>
    <w:rsid w:val="00925C1B"/>
    <w:rsid w:val="00927B28"/>
    <w:rsid w:val="00927D3D"/>
    <w:rsid w:val="00927F45"/>
    <w:rsid w:val="009304C2"/>
    <w:rsid w:val="00930BEE"/>
    <w:rsid w:val="00931CBC"/>
    <w:rsid w:val="00931E21"/>
    <w:rsid w:val="00931F5E"/>
    <w:rsid w:val="0093231D"/>
    <w:rsid w:val="009335A2"/>
    <w:rsid w:val="0093369C"/>
    <w:rsid w:val="0093428C"/>
    <w:rsid w:val="00935864"/>
    <w:rsid w:val="00935B82"/>
    <w:rsid w:val="00935E6E"/>
    <w:rsid w:val="009363E3"/>
    <w:rsid w:val="00937152"/>
    <w:rsid w:val="00941149"/>
    <w:rsid w:val="0094139D"/>
    <w:rsid w:val="0094173E"/>
    <w:rsid w:val="009417CC"/>
    <w:rsid w:val="00941ABF"/>
    <w:rsid w:val="00942735"/>
    <w:rsid w:val="00942F43"/>
    <w:rsid w:val="009439E3"/>
    <w:rsid w:val="0094473C"/>
    <w:rsid w:val="00945880"/>
    <w:rsid w:val="009469C7"/>
    <w:rsid w:val="00947110"/>
    <w:rsid w:val="009535C1"/>
    <w:rsid w:val="0095454D"/>
    <w:rsid w:val="00954F7C"/>
    <w:rsid w:val="009562CF"/>
    <w:rsid w:val="00957390"/>
    <w:rsid w:val="009600A3"/>
    <w:rsid w:val="009602C6"/>
    <w:rsid w:val="0096067D"/>
    <w:rsid w:val="00960C56"/>
    <w:rsid w:val="00960E17"/>
    <w:rsid w:val="009611FA"/>
    <w:rsid w:val="009614BF"/>
    <w:rsid w:val="009619CC"/>
    <w:rsid w:val="00961C1E"/>
    <w:rsid w:val="00962164"/>
    <w:rsid w:val="009623FF"/>
    <w:rsid w:val="00962C89"/>
    <w:rsid w:val="009647AD"/>
    <w:rsid w:val="00964829"/>
    <w:rsid w:val="00964F27"/>
    <w:rsid w:val="0096582A"/>
    <w:rsid w:val="00966AE7"/>
    <w:rsid w:val="00967095"/>
    <w:rsid w:val="009679CC"/>
    <w:rsid w:val="00970791"/>
    <w:rsid w:val="00970B76"/>
    <w:rsid w:val="00971744"/>
    <w:rsid w:val="009719F1"/>
    <w:rsid w:val="00971DDB"/>
    <w:rsid w:val="00972BBC"/>
    <w:rsid w:val="00973858"/>
    <w:rsid w:val="00973C22"/>
    <w:rsid w:val="00973CC6"/>
    <w:rsid w:val="009743ED"/>
    <w:rsid w:val="00974887"/>
    <w:rsid w:val="009750DA"/>
    <w:rsid w:val="00975B8D"/>
    <w:rsid w:val="00975D09"/>
    <w:rsid w:val="009761E3"/>
    <w:rsid w:val="00980C3E"/>
    <w:rsid w:val="0098169B"/>
    <w:rsid w:val="00981C25"/>
    <w:rsid w:val="0098292B"/>
    <w:rsid w:val="0098311D"/>
    <w:rsid w:val="00984872"/>
    <w:rsid w:val="009856B3"/>
    <w:rsid w:val="00985777"/>
    <w:rsid w:val="009858A0"/>
    <w:rsid w:val="00985C2E"/>
    <w:rsid w:val="009860CE"/>
    <w:rsid w:val="0098649E"/>
    <w:rsid w:val="00986D1E"/>
    <w:rsid w:val="00987FDE"/>
    <w:rsid w:val="009913C2"/>
    <w:rsid w:val="0099150E"/>
    <w:rsid w:val="009918E1"/>
    <w:rsid w:val="0099191C"/>
    <w:rsid w:val="00992275"/>
    <w:rsid w:val="00992DB2"/>
    <w:rsid w:val="0099340F"/>
    <w:rsid w:val="0099389D"/>
    <w:rsid w:val="00994757"/>
    <w:rsid w:val="00995775"/>
    <w:rsid w:val="00995C7B"/>
    <w:rsid w:val="009A06AC"/>
    <w:rsid w:val="009A115F"/>
    <w:rsid w:val="009A1BD8"/>
    <w:rsid w:val="009A1E26"/>
    <w:rsid w:val="009A3A86"/>
    <w:rsid w:val="009A4A4A"/>
    <w:rsid w:val="009A60CB"/>
    <w:rsid w:val="009B06CA"/>
    <w:rsid w:val="009B0753"/>
    <w:rsid w:val="009B1CB6"/>
    <w:rsid w:val="009B2135"/>
    <w:rsid w:val="009B2BE1"/>
    <w:rsid w:val="009B5990"/>
    <w:rsid w:val="009B5DCB"/>
    <w:rsid w:val="009B6285"/>
    <w:rsid w:val="009B7530"/>
    <w:rsid w:val="009C0061"/>
    <w:rsid w:val="009C03B5"/>
    <w:rsid w:val="009C0CF8"/>
    <w:rsid w:val="009C13A5"/>
    <w:rsid w:val="009C2636"/>
    <w:rsid w:val="009C2825"/>
    <w:rsid w:val="009C3B8B"/>
    <w:rsid w:val="009C43C4"/>
    <w:rsid w:val="009C5136"/>
    <w:rsid w:val="009C5E80"/>
    <w:rsid w:val="009C5E99"/>
    <w:rsid w:val="009C6B06"/>
    <w:rsid w:val="009C6BC4"/>
    <w:rsid w:val="009C75C8"/>
    <w:rsid w:val="009D24FB"/>
    <w:rsid w:val="009D25C2"/>
    <w:rsid w:val="009D30A1"/>
    <w:rsid w:val="009D3583"/>
    <w:rsid w:val="009D5983"/>
    <w:rsid w:val="009D6EC6"/>
    <w:rsid w:val="009E31C0"/>
    <w:rsid w:val="009E3F49"/>
    <w:rsid w:val="009E436F"/>
    <w:rsid w:val="009E4A4C"/>
    <w:rsid w:val="009E54BC"/>
    <w:rsid w:val="009E5586"/>
    <w:rsid w:val="009E58C2"/>
    <w:rsid w:val="009F12F0"/>
    <w:rsid w:val="009F1410"/>
    <w:rsid w:val="009F25FC"/>
    <w:rsid w:val="009F4697"/>
    <w:rsid w:val="009F476C"/>
    <w:rsid w:val="009F5521"/>
    <w:rsid w:val="009F64A5"/>
    <w:rsid w:val="009F67D4"/>
    <w:rsid w:val="009F68B6"/>
    <w:rsid w:val="009F7817"/>
    <w:rsid w:val="009F7A1A"/>
    <w:rsid w:val="009F7B0B"/>
    <w:rsid w:val="009F7E58"/>
    <w:rsid w:val="00A00F3E"/>
    <w:rsid w:val="00A012EC"/>
    <w:rsid w:val="00A0285A"/>
    <w:rsid w:val="00A02D14"/>
    <w:rsid w:val="00A03198"/>
    <w:rsid w:val="00A0563C"/>
    <w:rsid w:val="00A06557"/>
    <w:rsid w:val="00A07430"/>
    <w:rsid w:val="00A07649"/>
    <w:rsid w:val="00A1078B"/>
    <w:rsid w:val="00A10CBB"/>
    <w:rsid w:val="00A10FE0"/>
    <w:rsid w:val="00A11EAD"/>
    <w:rsid w:val="00A12036"/>
    <w:rsid w:val="00A13839"/>
    <w:rsid w:val="00A1439A"/>
    <w:rsid w:val="00A14445"/>
    <w:rsid w:val="00A1514E"/>
    <w:rsid w:val="00A15228"/>
    <w:rsid w:val="00A168BE"/>
    <w:rsid w:val="00A17376"/>
    <w:rsid w:val="00A176E4"/>
    <w:rsid w:val="00A20740"/>
    <w:rsid w:val="00A2359B"/>
    <w:rsid w:val="00A23885"/>
    <w:rsid w:val="00A23D42"/>
    <w:rsid w:val="00A25985"/>
    <w:rsid w:val="00A264E5"/>
    <w:rsid w:val="00A26F42"/>
    <w:rsid w:val="00A278D7"/>
    <w:rsid w:val="00A30934"/>
    <w:rsid w:val="00A3096A"/>
    <w:rsid w:val="00A3242D"/>
    <w:rsid w:val="00A3372F"/>
    <w:rsid w:val="00A3406B"/>
    <w:rsid w:val="00A34CC0"/>
    <w:rsid w:val="00A34CE1"/>
    <w:rsid w:val="00A4037D"/>
    <w:rsid w:val="00A42356"/>
    <w:rsid w:val="00A4261B"/>
    <w:rsid w:val="00A42E88"/>
    <w:rsid w:val="00A43941"/>
    <w:rsid w:val="00A457DA"/>
    <w:rsid w:val="00A504F6"/>
    <w:rsid w:val="00A5051A"/>
    <w:rsid w:val="00A5073C"/>
    <w:rsid w:val="00A50D62"/>
    <w:rsid w:val="00A50F42"/>
    <w:rsid w:val="00A512F1"/>
    <w:rsid w:val="00A51CA8"/>
    <w:rsid w:val="00A52F34"/>
    <w:rsid w:val="00A53546"/>
    <w:rsid w:val="00A54ECE"/>
    <w:rsid w:val="00A54EE5"/>
    <w:rsid w:val="00A55536"/>
    <w:rsid w:val="00A5643A"/>
    <w:rsid w:val="00A56793"/>
    <w:rsid w:val="00A571E2"/>
    <w:rsid w:val="00A575D6"/>
    <w:rsid w:val="00A60453"/>
    <w:rsid w:val="00A60CEE"/>
    <w:rsid w:val="00A612DD"/>
    <w:rsid w:val="00A61838"/>
    <w:rsid w:val="00A63EA8"/>
    <w:rsid w:val="00A665E5"/>
    <w:rsid w:val="00A66BCB"/>
    <w:rsid w:val="00A70023"/>
    <w:rsid w:val="00A71A60"/>
    <w:rsid w:val="00A71AC6"/>
    <w:rsid w:val="00A726A0"/>
    <w:rsid w:val="00A72978"/>
    <w:rsid w:val="00A751F7"/>
    <w:rsid w:val="00A75288"/>
    <w:rsid w:val="00A7578B"/>
    <w:rsid w:val="00A76F94"/>
    <w:rsid w:val="00A77062"/>
    <w:rsid w:val="00A77511"/>
    <w:rsid w:val="00A80CA6"/>
    <w:rsid w:val="00A81198"/>
    <w:rsid w:val="00A82589"/>
    <w:rsid w:val="00A825E3"/>
    <w:rsid w:val="00A82712"/>
    <w:rsid w:val="00A83E0E"/>
    <w:rsid w:val="00A8490C"/>
    <w:rsid w:val="00A84B49"/>
    <w:rsid w:val="00A85358"/>
    <w:rsid w:val="00A85AF8"/>
    <w:rsid w:val="00A85F59"/>
    <w:rsid w:val="00A86433"/>
    <w:rsid w:val="00A86F55"/>
    <w:rsid w:val="00A8769D"/>
    <w:rsid w:val="00A90762"/>
    <w:rsid w:val="00A917FE"/>
    <w:rsid w:val="00A91A99"/>
    <w:rsid w:val="00A91EA2"/>
    <w:rsid w:val="00A92751"/>
    <w:rsid w:val="00A93B67"/>
    <w:rsid w:val="00A93E43"/>
    <w:rsid w:val="00A94A34"/>
    <w:rsid w:val="00A969C7"/>
    <w:rsid w:val="00A97D5D"/>
    <w:rsid w:val="00AA088D"/>
    <w:rsid w:val="00AA0D61"/>
    <w:rsid w:val="00AA1406"/>
    <w:rsid w:val="00AA192E"/>
    <w:rsid w:val="00AA27EA"/>
    <w:rsid w:val="00AA2C71"/>
    <w:rsid w:val="00AA33E7"/>
    <w:rsid w:val="00AA3D64"/>
    <w:rsid w:val="00AA503A"/>
    <w:rsid w:val="00AA504B"/>
    <w:rsid w:val="00AA53FE"/>
    <w:rsid w:val="00AA59BB"/>
    <w:rsid w:val="00AA6256"/>
    <w:rsid w:val="00AA6944"/>
    <w:rsid w:val="00AA6BFF"/>
    <w:rsid w:val="00AA7C92"/>
    <w:rsid w:val="00AA7D58"/>
    <w:rsid w:val="00AB11FD"/>
    <w:rsid w:val="00AB1BF1"/>
    <w:rsid w:val="00AB342D"/>
    <w:rsid w:val="00AB3445"/>
    <w:rsid w:val="00AB3E99"/>
    <w:rsid w:val="00AB44DA"/>
    <w:rsid w:val="00AB5A9F"/>
    <w:rsid w:val="00AB5F7A"/>
    <w:rsid w:val="00AB7246"/>
    <w:rsid w:val="00AC14D4"/>
    <w:rsid w:val="00AC280D"/>
    <w:rsid w:val="00AC2ACD"/>
    <w:rsid w:val="00AC2B2F"/>
    <w:rsid w:val="00AC344F"/>
    <w:rsid w:val="00AC40A0"/>
    <w:rsid w:val="00AC4476"/>
    <w:rsid w:val="00AC5756"/>
    <w:rsid w:val="00AC7DE1"/>
    <w:rsid w:val="00AD02D1"/>
    <w:rsid w:val="00AD0C3B"/>
    <w:rsid w:val="00AD0FE9"/>
    <w:rsid w:val="00AD1B2F"/>
    <w:rsid w:val="00AD24B2"/>
    <w:rsid w:val="00AD264B"/>
    <w:rsid w:val="00AD2DA2"/>
    <w:rsid w:val="00AD4529"/>
    <w:rsid w:val="00AD476A"/>
    <w:rsid w:val="00AD4FEE"/>
    <w:rsid w:val="00AD57A0"/>
    <w:rsid w:val="00AD5D84"/>
    <w:rsid w:val="00AD617A"/>
    <w:rsid w:val="00AD64E9"/>
    <w:rsid w:val="00AD66C3"/>
    <w:rsid w:val="00AD7555"/>
    <w:rsid w:val="00AD7A85"/>
    <w:rsid w:val="00AD7DB7"/>
    <w:rsid w:val="00AE07C8"/>
    <w:rsid w:val="00AE0CAB"/>
    <w:rsid w:val="00AE16A3"/>
    <w:rsid w:val="00AE1723"/>
    <w:rsid w:val="00AE1816"/>
    <w:rsid w:val="00AE193A"/>
    <w:rsid w:val="00AE2889"/>
    <w:rsid w:val="00AE2AE7"/>
    <w:rsid w:val="00AE36C4"/>
    <w:rsid w:val="00AE4036"/>
    <w:rsid w:val="00AE589B"/>
    <w:rsid w:val="00AE76F3"/>
    <w:rsid w:val="00AE7F1B"/>
    <w:rsid w:val="00AF1C84"/>
    <w:rsid w:val="00AF359B"/>
    <w:rsid w:val="00AF3620"/>
    <w:rsid w:val="00AF36BF"/>
    <w:rsid w:val="00AF3E48"/>
    <w:rsid w:val="00AF3F7A"/>
    <w:rsid w:val="00AF4AAE"/>
    <w:rsid w:val="00AF4D0C"/>
    <w:rsid w:val="00AF5106"/>
    <w:rsid w:val="00AF53FA"/>
    <w:rsid w:val="00AF5CCE"/>
    <w:rsid w:val="00AF75BF"/>
    <w:rsid w:val="00B01991"/>
    <w:rsid w:val="00B01B78"/>
    <w:rsid w:val="00B01E80"/>
    <w:rsid w:val="00B02679"/>
    <w:rsid w:val="00B04A15"/>
    <w:rsid w:val="00B04FA3"/>
    <w:rsid w:val="00B06109"/>
    <w:rsid w:val="00B06784"/>
    <w:rsid w:val="00B07016"/>
    <w:rsid w:val="00B07DF5"/>
    <w:rsid w:val="00B10F89"/>
    <w:rsid w:val="00B110B5"/>
    <w:rsid w:val="00B1345F"/>
    <w:rsid w:val="00B13EA5"/>
    <w:rsid w:val="00B156E5"/>
    <w:rsid w:val="00B1571A"/>
    <w:rsid w:val="00B15AD6"/>
    <w:rsid w:val="00B17061"/>
    <w:rsid w:val="00B2181C"/>
    <w:rsid w:val="00B21AE5"/>
    <w:rsid w:val="00B22EA2"/>
    <w:rsid w:val="00B22EBF"/>
    <w:rsid w:val="00B2392F"/>
    <w:rsid w:val="00B23C10"/>
    <w:rsid w:val="00B25848"/>
    <w:rsid w:val="00B26404"/>
    <w:rsid w:val="00B27A10"/>
    <w:rsid w:val="00B30D69"/>
    <w:rsid w:val="00B3122F"/>
    <w:rsid w:val="00B31300"/>
    <w:rsid w:val="00B336DA"/>
    <w:rsid w:val="00B33DD8"/>
    <w:rsid w:val="00B3412D"/>
    <w:rsid w:val="00B34612"/>
    <w:rsid w:val="00B34DFF"/>
    <w:rsid w:val="00B34FB6"/>
    <w:rsid w:val="00B3501A"/>
    <w:rsid w:val="00B36B95"/>
    <w:rsid w:val="00B40AC4"/>
    <w:rsid w:val="00B40D14"/>
    <w:rsid w:val="00B40D2F"/>
    <w:rsid w:val="00B40E45"/>
    <w:rsid w:val="00B415B2"/>
    <w:rsid w:val="00B41CDD"/>
    <w:rsid w:val="00B4202C"/>
    <w:rsid w:val="00B42091"/>
    <w:rsid w:val="00B42778"/>
    <w:rsid w:val="00B42847"/>
    <w:rsid w:val="00B4291E"/>
    <w:rsid w:val="00B429F0"/>
    <w:rsid w:val="00B43CF6"/>
    <w:rsid w:val="00B4414E"/>
    <w:rsid w:val="00B446FF"/>
    <w:rsid w:val="00B44BDA"/>
    <w:rsid w:val="00B451EA"/>
    <w:rsid w:val="00B458EF"/>
    <w:rsid w:val="00B45B84"/>
    <w:rsid w:val="00B45D28"/>
    <w:rsid w:val="00B46478"/>
    <w:rsid w:val="00B5054F"/>
    <w:rsid w:val="00B51173"/>
    <w:rsid w:val="00B511C8"/>
    <w:rsid w:val="00B518B4"/>
    <w:rsid w:val="00B51BFC"/>
    <w:rsid w:val="00B51CBE"/>
    <w:rsid w:val="00B52AED"/>
    <w:rsid w:val="00B54B7D"/>
    <w:rsid w:val="00B55807"/>
    <w:rsid w:val="00B56100"/>
    <w:rsid w:val="00B566A9"/>
    <w:rsid w:val="00B5677F"/>
    <w:rsid w:val="00B56BCE"/>
    <w:rsid w:val="00B62655"/>
    <w:rsid w:val="00B62C96"/>
    <w:rsid w:val="00B652F7"/>
    <w:rsid w:val="00B65637"/>
    <w:rsid w:val="00B6599B"/>
    <w:rsid w:val="00B66D0E"/>
    <w:rsid w:val="00B66D49"/>
    <w:rsid w:val="00B678EC"/>
    <w:rsid w:val="00B7068A"/>
    <w:rsid w:val="00B70DFC"/>
    <w:rsid w:val="00B718A6"/>
    <w:rsid w:val="00B7226E"/>
    <w:rsid w:val="00B7254E"/>
    <w:rsid w:val="00B73968"/>
    <w:rsid w:val="00B743F3"/>
    <w:rsid w:val="00B74490"/>
    <w:rsid w:val="00B758F8"/>
    <w:rsid w:val="00B8040A"/>
    <w:rsid w:val="00B80740"/>
    <w:rsid w:val="00B80C9B"/>
    <w:rsid w:val="00B80DA5"/>
    <w:rsid w:val="00B812A8"/>
    <w:rsid w:val="00B81489"/>
    <w:rsid w:val="00B81605"/>
    <w:rsid w:val="00B81A34"/>
    <w:rsid w:val="00B8221C"/>
    <w:rsid w:val="00B82A8A"/>
    <w:rsid w:val="00B833D8"/>
    <w:rsid w:val="00B83531"/>
    <w:rsid w:val="00B83A4D"/>
    <w:rsid w:val="00B83FA3"/>
    <w:rsid w:val="00B848D5"/>
    <w:rsid w:val="00B852A9"/>
    <w:rsid w:val="00B854A3"/>
    <w:rsid w:val="00B8630E"/>
    <w:rsid w:val="00B87166"/>
    <w:rsid w:val="00B87D1F"/>
    <w:rsid w:val="00B90041"/>
    <w:rsid w:val="00B900F6"/>
    <w:rsid w:val="00B91C05"/>
    <w:rsid w:val="00B92333"/>
    <w:rsid w:val="00B9276C"/>
    <w:rsid w:val="00B92D73"/>
    <w:rsid w:val="00B9316B"/>
    <w:rsid w:val="00B93515"/>
    <w:rsid w:val="00B93820"/>
    <w:rsid w:val="00B949B9"/>
    <w:rsid w:val="00B94CDB"/>
    <w:rsid w:val="00B95B72"/>
    <w:rsid w:val="00B96D19"/>
    <w:rsid w:val="00B9724D"/>
    <w:rsid w:val="00B972A1"/>
    <w:rsid w:val="00BA0105"/>
    <w:rsid w:val="00BA027B"/>
    <w:rsid w:val="00BA1169"/>
    <w:rsid w:val="00BA1E3F"/>
    <w:rsid w:val="00BA20B0"/>
    <w:rsid w:val="00BA2D72"/>
    <w:rsid w:val="00BA2E72"/>
    <w:rsid w:val="00BA43A3"/>
    <w:rsid w:val="00BA5720"/>
    <w:rsid w:val="00BA60C8"/>
    <w:rsid w:val="00BA6591"/>
    <w:rsid w:val="00BA6BCA"/>
    <w:rsid w:val="00BA7159"/>
    <w:rsid w:val="00BB0190"/>
    <w:rsid w:val="00BB0BD7"/>
    <w:rsid w:val="00BB0E7F"/>
    <w:rsid w:val="00BB5754"/>
    <w:rsid w:val="00BB6523"/>
    <w:rsid w:val="00BB75B8"/>
    <w:rsid w:val="00BC05D9"/>
    <w:rsid w:val="00BC0602"/>
    <w:rsid w:val="00BC0971"/>
    <w:rsid w:val="00BC1025"/>
    <w:rsid w:val="00BC1178"/>
    <w:rsid w:val="00BC1B6C"/>
    <w:rsid w:val="00BC1BCF"/>
    <w:rsid w:val="00BC1CDA"/>
    <w:rsid w:val="00BC4BCF"/>
    <w:rsid w:val="00BC5C92"/>
    <w:rsid w:val="00BC6396"/>
    <w:rsid w:val="00BD1631"/>
    <w:rsid w:val="00BD181A"/>
    <w:rsid w:val="00BD3EA2"/>
    <w:rsid w:val="00BD40CE"/>
    <w:rsid w:val="00BD4613"/>
    <w:rsid w:val="00BD517C"/>
    <w:rsid w:val="00BD62F3"/>
    <w:rsid w:val="00BD6F89"/>
    <w:rsid w:val="00BE096B"/>
    <w:rsid w:val="00BE19AA"/>
    <w:rsid w:val="00BE1FE9"/>
    <w:rsid w:val="00BE2209"/>
    <w:rsid w:val="00BE263D"/>
    <w:rsid w:val="00BE2E91"/>
    <w:rsid w:val="00BE2F64"/>
    <w:rsid w:val="00BE3365"/>
    <w:rsid w:val="00BE3FDD"/>
    <w:rsid w:val="00BE40C4"/>
    <w:rsid w:val="00BE4661"/>
    <w:rsid w:val="00BE48F7"/>
    <w:rsid w:val="00BE4A8B"/>
    <w:rsid w:val="00BE6FEB"/>
    <w:rsid w:val="00BE7C76"/>
    <w:rsid w:val="00BF0FDF"/>
    <w:rsid w:val="00BF118C"/>
    <w:rsid w:val="00BF249A"/>
    <w:rsid w:val="00BF2640"/>
    <w:rsid w:val="00BF3A5D"/>
    <w:rsid w:val="00BF44DF"/>
    <w:rsid w:val="00BF4A4A"/>
    <w:rsid w:val="00BF4DFE"/>
    <w:rsid w:val="00BF5155"/>
    <w:rsid w:val="00BF636B"/>
    <w:rsid w:val="00BF653E"/>
    <w:rsid w:val="00BF7265"/>
    <w:rsid w:val="00BF7E3E"/>
    <w:rsid w:val="00BF7E5B"/>
    <w:rsid w:val="00C00544"/>
    <w:rsid w:val="00C0160D"/>
    <w:rsid w:val="00C01948"/>
    <w:rsid w:val="00C019C9"/>
    <w:rsid w:val="00C0278F"/>
    <w:rsid w:val="00C03D5B"/>
    <w:rsid w:val="00C04147"/>
    <w:rsid w:val="00C045BA"/>
    <w:rsid w:val="00C05115"/>
    <w:rsid w:val="00C05D2C"/>
    <w:rsid w:val="00C0703A"/>
    <w:rsid w:val="00C074F8"/>
    <w:rsid w:val="00C106D8"/>
    <w:rsid w:val="00C11765"/>
    <w:rsid w:val="00C1198E"/>
    <w:rsid w:val="00C1219F"/>
    <w:rsid w:val="00C12B81"/>
    <w:rsid w:val="00C13D35"/>
    <w:rsid w:val="00C14947"/>
    <w:rsid w:val="00C15D0F"/>
    <w:rsid w:val="00C15D2F"/>
    <w:rsid w:val="00C15E62"/>
    <w:rsid w:val="00C160E7"/>
    <w:rsid w:val="00C16749"/>
    <w:rsid w:val="00C16901"/>
    <w:rsid w:val="00C17B28"/>
    <w:rsid w:val="00C17C9D"/>
    <w:rsid w:val="00C207F0"/>
    <w:rsid w:val="00C20AFB"/>
    <w:rsid w:val="00C20E7E"/>
    <w:rsid w:val="00C21779"/>
    <w:rsid w:val="00C2200C"/>
    <w:rsid w:val="00C22FBA"/>
    <w:rsid w:val="00C238B5"/>
    <w:rsid w:val="00C23C0A"/>
    <w:rsid w:val="00C24ED6"/>
    <w:rsid w:val="00C255A9"/>
    <w:rsid w:val="00C25652"/>
    <w:rsid w:val="00C256F7"/>
    <w:rsid w:val="00C2607E"/>
    <w:rsid w:val="00C26D3D"/>
    <w:rsid w:val="00C30233"/>
    <w:rsid w:val="00C320A0"/>
    <w:rsid w:val="00C32596"/>
    <w:rsid w:val="00C329DD"/>
    <w:rsid w:val="00C32FA7"/>
    <w:rsid w:val="00C33D9E"/>
    <w:rsid w:val="00C34F02"/>
    <w:rsid w:val="00C357B2"/>
    <w:rsid w:val="00C379C6"/>
    <w:rsid w:val="00C403F4"/>
    <w:rsid w:val="00C41B63"/>
    <w:rsid w:val="00C4305C"/>
    <w:rsid w:val="00C432CE"/>
    <w:rsid w:val="00C43AE3"/>
    <w:rsid w:val="00C4575A"/>
    <w:rsid w:val="00C47510"/>
    <w:rsid w:val="00C47BAA"/>
    <w:rsid w:val="00C50162"/>
    <w:rsid w:val="00C503FC"/>
    <w:rsid w:val="00C506AF"/>
    <w:rsid w:val="00C509D7"/>
    <w:rsid w:val="00C5178A"/>
    <w:rsid w:val="00C51A01"/>
    <w:rsid w:val="00C51DF4"/>
    <w:rsid w:val="00C52879"/>
    <w:rsid w:val="00C528BB"/>
    <w:rsid w:val="00C52E04"/>
    <w:rsid w:val="00C53BD7"/>
    <w:rsid w:val="00C5420C"/>
    <w:rsid w:val="00C548AD"/>
    <w:rsid w:val="00C54B7B"/>
    <w:rsid w:val="00C551A5"/>
    <w:rsid w:val="00C55776"/>
    <w:rsid w:val="00C5706A"/>
    <w:rsid w:val="00C574A6"/>
    <w:rsid w:val="00C57AEA"/>
    <w:rsid w:val="00C57B84"/>
    <w:rsid w:val="00C60633"/>
    <w:rsid w:val="00C60F4A"/>
    <w:rsid w:val="00C61959"/>
    <w:rsid w:val="00C61EEC"/>
    <w:rsid w:val="00C61FEB"/>
    <w:rsid w:val="00C631F2"/>
    <w:rsid w:val="00C63EC8"/>
    <w:rsid w:val="00C645D9"/>
    <w:rsid w:val="00C65283"/>
    <w:rsid w:val="00C653EF"/>
    <w:rsid w:val="00C656D8"/>
    <w:rsid w:val="00C6618B"/>
    <w:rsid w:val="00C661BA"/>
    <w:rsid w:val="00C67319"/>
    <w:rsid w:val="00C705A4"/>
    <w:rsid w:val="00C7118C"/>
    <w:rsid w:val="00C716AF"/>
    <w:rsid w:val="00C71F47"/>
    <w:rsid w:val="00C72E3B"/>
    <w:rsid w:val="00C75F0F"/>
    <w:rsid w:val="00C7686C"/>
    <w:rsid w:val="00C774E9"/>
    <w:rsid w:val="00C77880"/>
    <w:rsid w:val="00C818A0"/>
    <w:rsid w:val="00C8226A"/>
    <w:rsid w:val="00C82A03"/>
    <w:rsid w:val="00C85887"/>
    <w:rsid w:val="00C85FC5"/>
    <w:rsid w:val="00C8685F"/>
    <w:rsid w:val="00C8798B"/>
    <w:rsid w:val="00C9069E"/>
    <w:rsid w:val="00C91581"/>
    <w:rsid w:val="00C919F2"/>
    <w:rsid w:val="00C927CB"/>
    <w:rsid w:val="00C932DE"/>
    <w:rsid w:val="00C933DC"/>
    <w:rsid w:val="00C93C0F"/>
    <w:rsid w:val="00C959C0"/>
    <w:rsid w:val="00CA0458"/>
    <w:rsid w:val="00CA2F63"/>
    <w:rsid w:val="00CA3BFA"/>
    <w:rsid w:val="00CA6964"/>
    <w:rsid w:val="00CA7110"/>
    <w:rsid w:val="00CA7EA4"/>
    <w:rsid w:val="00CB0632"/>
    <w:rsid w:val="00CB1A86"/>
    <w:rsid w:val="00CB1B0A"/>
    <w:rsid w:val="00CB319D"/>
    <w:rsid w:val="00CB54DB"/>
    <w:rsid w:val="00CB5998"/>
    <w:rsid w:val="00CB5E5C"/>
    <w:rsid w:val="00CB5E98"/>
    <w:rsid w:val="00CB64D6"/>
    <w:rsid w:val="00CB6820"/>
    <w:rsid w:val="00CB7B68"/>
    <w:rsid w:val="00CC030D"/>
    <w:rsid w:val="00CC11AA"/>
    <w:rsid w:val="00CC1D13"/>
    <w:rsid w:val="00CC384D"/>
    <w:rsid w:val="00CC642E"/>
    <w:rsid w:val="00CC7E2E"/>
    <w:rsid w:val="00CD0A66"/>
    <w:rsid w:val="00CD127F"/>
    <w:rsid w:val="00CD18B9"/>
    <w:rsid w:val="00CD206D"/>
    <w:rsid w:val="00CD3E93"/>
    <w:rsid w:val="00CD4E56"/>
    <w:rsid w:val="00CD5E30"/>
    <w:rsid w:val="00CD68B8"/>
    <w:rsid w:val="00CD6F07"/>
    <w:rsid w:val="00CD758E"/>
    <w:rsid w:val="00CD79D8"/>
    <w:rsid w:val="00CE0741"/>
    <w:rsid w:val="00CE10AE"/>
    <w:rsid w:val="00CE3385"/>
    <w:rsid w:val="00CE3FB8"/>
    <w:rsid w:val="00CE4C04"/>
    <w:rsid w:val="00CE4EA3"/>
    <w:rsid w:val="00CE51AB"/>
    <w:rsid w:val="00CE6E70"/>
    <w:rsid w:val="00CE7878"/>
    <w:rsid w:val="00CF058A"/>
    <w:rsid w:val="00CF0F82"/>
    <w:rsid w:val="00CF1348"/>
    <w:rsid w:val="00CF1B69"/>
    <w:rsid w:val="00CF220D"/>
    <w:rsid w:val="00CF3B69"/>
    <w:rsid w:val="00CF3DB9"/>
    <w:rsid w:val="00CF434B"/>
    <w:rsid w:val="00CF468A"/>
    <w:rsid w:val="00CF6A4E"/>
    <w:rsid w:val="00CF6D9F"/>
    <w:rsid w:val="00CF7828"/>
    <w:rsid w:val="00CF7E82"/>
    <w:rsid w:val="00CF7F5E"/>
    <w:rsid w:val="00D01193"/>
    <w:rsid w:val="00D01F39"/>
    <w:rsid w:val="00D03E95"/>
    <w:rsid w:val="00D05E55"/>
    <w:rsid w:val="00D06034"/>
    <w:rsid w:val="00D07782"/>
    <w:rsid w:val="00D07CB2"/>
    <w:rsid w:val="00D10296"/>
    <w:rsid w:val="00D112A5"/>
    <w:rsid w:val="00D123AC"/>
    <w:rsid w:val="00D12459"/>
    <w:rsid w:val="00D130E2"/>
    <w:rsid w:val="00D1321D"/>
    <w:rsid w:val="00D141F5"/>
    <w:rsid w:val="00D146FC"/>
    <w:rsid w:val="00D14996"/>
    <w:rsid w:val="00D172A5"/>
    <w:rsid w:val="00D175FE"/>
    <w:rsid w:val="00D20837"/>
    <w:rsid w:val="00D20867"/>
    <w:rsid w:val="00D20948"/>
    <w:rsid w:val="00D21CF2"/>
    <w:rsid w:val="00D21DE5"/>
    <w:rsid w:val="00D250FC"/>
    <w:rsid w:val="00D26A64"/>
    <w:rsid w:val="00D2724C"/>
    <w:rsid w:val="00D27B87"/>
    <w:rsid w:val="00D27C1C"/>
    <w:rsid w:val="00D27F73"/>
    <w:rsid w:val="00D30063"/>
    <w:rsid w:val="00D309FB"/>
    <w:rsid w:val="00D3189A"/>
    <w:rsid w:val="00D319DD"/>
    <w:rsid w:val="00D31EF4"/>
    <w:rsid w:val="00D326E7"/>
    <w:rsid w:val="00D34A81"/>
    <w:rsid w:val="00D34C58"/>
    <w:rsid w:val="00D36A74"/>
    <w:rsid w:val="00D37AE1"/>
    <w:rsid w:val="00D40E73"/>
    <w:rsid w:val="00D418C9"/>
    <w:rsid w:val="00D41CCA"/>
    <w:rsid w:val="00D42C18"/>
    <w:rsid w:val="00D45189"/>
    <w:rsid w:val="00D4638A"/>
    <w:rsid w:val="00D47EB0"/>
    <w:rsid w:val="00D50B98"/>
    <w:rsid w:val="00D53587"/>
    <w:rsid w:val="00D54049"/>
    <w:rsid w:val="00D54636"/>
    <w:rsid w:val="00D55B62"/>
    <w:rsid w:val="00D565F5"/>
    <w:rsid w:val="00D569A1"/>
    <w:rsid w:val="00D56B76"/>
    <w:rsid w:val="00D56DBF"/>
    <w:rsid w:val="00D611DF"/>
    <w:rsid w:val="00D614D7"/>
    <w:rsid w:val="00D615F9"/>
    <w:rsid w:val="00D61C13"/>
    <w:rsid w:val="00D633D1"/>
    <w:rsid w:val="00D63C07"/>
    <w:rsid w:val="00D640ED"/>
    <w:rsid w:val="00D65F24"/>
    <w:rsid w:val="00D66949"/>
    <w:rsid w:val="00D67AB2"/>
    <w:rsid w:val="00D67F61"/>
    <w:rsid w:val="00D7039E"/>
    <w:rsid w:val="00D70FBE"/>
    <w:rsid w:val="00D71343"/>
    <w:rsid w:val="00D71F8E"/>
    <w:rsid w:val="00D72033"/>
    <w:rsid w:val="00D72BC3"/>
    <w:rsid w:val="00D73212"/>
    <w:rsid w:val="00D734CA"/>
    <w:rsid w:val="00D74566"/>
    <w:rsid w:val="00D74661"/>
    <w:rsid w:val="00D747AA"/>
    <w:rsid w:val="00D753B3"/>
    <w:rsid w:val="00D763E1"/>
    <w:rsid w:val="00D766D1"/>
    <w:rsid w:val="00D7690F"/>
    <w:rsid w:val="00D76C66"/>
    <w:rsid w:val="00D76CF0"/>
    <w:rsid w:val="00D76E58"/>
    <w:rsid w:val="00D77E10"/>
    <w:rsid w:val="00D77EB1"/>
    <w:rsid w:val="00D80982"/>
    <w:rsid w:val="00D82EAA"/>
    <w:rsid w:val="00D838D7"/>
    <w:rsid w:val="00D84D6C"/>
    <w:rsid w:val="00D853F4"/>
    <w:rsid w:val="00D85BDD"/>
    <w:rsid w:val="00D87606"/>
    <w:rsid w:val="00D87750"/>
    <w:rsid w:val="00D87A3F"/>
    <w:rsid w:val="00D90CF4"/>
    <w:rsid w:val="00D90D17"/>
    <w:rsid w:val="00D9274D"/>
    <w:rsid w:val="00D92D5A"/>
    <w:rsid w:val="00D92E5D"/>
    <w:rsid w:val="00D93D43"/>
    <w:rsid w:val="00D93D86"/>
    <w:rsid w:val="00D94149"/>
    <w:rsid w:val="00D94D4F"/>
    <w:rsid w:val="00D94F8B"/>
    <w:rsid w:val="00D95381"/>
    <w:rsid w:val="00D95EE3"/>
    <w:rsid w:val="00D9620A"/>
    <w:rsid w:val="00DA13EB"/>
    <w:rsid w:val="00DA3533"/>
    <w:rsid w:val="00DA36E3"/>
    <w:rsid w:val="00DA4E3A"/>
    <w:rsid w:val="00DA5585"/>
    <w:rsid w:val="00DA5777"/>
    <w:rsid w:val="00DA72FE"/>
    <w:rsid w:val="00DB22AD"/>
    <w:rsid w:val="00DB48C8"/>
    <w:rsid w:val="00DB48FC"/>
    <w:rsid w:val="00DB497F"/>
    <w:rsid w:val="00DB4F87"/>
    <w:rsid w:val="00DB5A2C"/>
    <w:rsid w:val="00DB66C9"/>
    <w:rsid w:val="00DC0FED"/>
    <w:rsid w:val="00DC16E1"/>
    <w:rsid w:val="00DC3038"/>
    <w:rsid w:val="00DC3294"/>
    <w:rsid w:val="00DC5FFA"/>
    <w:rsid w:val="00DC62D3"/>
    <w:rsid w:val="00DC666D"/>
    <w:rsid w:val="00DC66DC"/>
    <w:rsid w:val="00DC711F"/>
    <w:rsid w:val="00DC79DC"/>
    <w:rsid w:val="00DC7C4E"/>
    <w:rsid w:val="00DD0777"/>
    <w:rsid w:val="00DD0D37"/>
    <w:rsid w:val="00DD11E0"/>
    <w:rsid w:val="00DD122E"/>
    <w:rsid w:val="00DD1B16"/>
    <w:rsid w:val="00DD420E"/>
    <w:rsid w:val="00DD4781"/>
    <w:rsid w:val="00DD49F1"/>
    <w:rsid w:val="00DD78CA"/>
    <w:rsid w:val="00DD7B61"/>
    <w:rsid w:val="00DE1587"/>
    <w:rsid w:val="00DE3447"/>
    <w:rsid w:val="00DE380E"/>
    <w:rsid w:val="00DE394E"/>
    <w:rsid w:val="00DE4347"/>
    <w:rsid w:val="00DE766D"/>
    <w:rsid w:val="00DE7EB8"/>
    <w:rsid w:val="00DF118D"/>
    <w:rsid w:val="00DF244A"/>
    <w:rsid w:val="00DF326A"/>
    <w:rsid w:val="00DF3E25"/>
    <w:rsid w:val="00DF3E3B"/>
    <w:rsid w:val="00DF4048"/>
    <w:rsid w:val="00DF41F2"/>
    <w:rsid w:val="00DF4B42"/>
    <w:rsid w:val="00DF4D7A"/>
    <w:rsid w:val="00DF59BE"/>
    <w:rsid w:val="00DF5EA2"/>
    <w:rsid w:val="00DF680B"/>
    <w:rsid w:val="00DF751C"/>
    <w:rsid w:val="00DF7CE4"/>
    <w:rsid w:val="00DF7D3D"/>
    <w:rsid w:val="00E002F7"/>
    <w:rsid w:val="00E01F0D"/>
    <w:rsid w:val="00E0377B"/>
    <w:rsid w:val="00E059FB"/>
    <w:rsid w:val="00E06F29"/>
    <w:rsid w:val="00E10013"/>
    <w:rsid w:val="00E1093B"/>
    <w:rsid w:val="00E10B4D"/>
    <w:rsid w:val="00E10D72"/>
    <w:rsid w:val="00E126E3"/>
    <w:rsid w:val="00E129E7"/>
    <w:rsid w:val="00E13E70"/>
    <w:rsid w:val="00E1406B"/>
    <w:rsid w:val="00E14C9A"/>
    <w:rsid w:val="00E15158"/>
    <w:rsid w:val="00E15E0A"/>
    <w:rsid w:val="00E16D40"/>
    <w:rsid w:val="00E16F17"/>
    <w:rsid w:val="00E17028"/>
    <w:rsid w:val="00E17659"/>
    <w:rsid w:val="00E17901"/>
    <w:rsid w:val="00E20228"/>
    <w:rsid w:val="00E21706"/>
    <w:rsid w:val="00E21930"/>
    <w:rsid w:val="00E21B9E"/>
    <w:rsid w:val="00E22EA2"/>
    <w:rsid w:val="00E2364B"/>
    <w:rsid w:val="00E239C6"/>
    <w:rsid w:val="00E2504B"/>
    <w:rsid w:val="00E2511E"/>
    <w:rsid w:val="00E25C57"/>
    <w:rsid w:val="00E26AF4"/>
    <w:rsid w:val="00E27466"/>
    <w:rsid w:val="00E30C0A"/>
    <w:rsid w:val="00E3128F"/>
    <w:rsid w:val="00E314C4"/>
    <w:rsid w:val="00E3290F"/>
    <w:rsid w:val="00E32E40"/>
    <w:rsid w:val="00E33231"/>
    <w:rsid w:val="00E34275"/>
    <w:rsid w:val="00E40342"/>
    <w:rsid w:val="00E40B4F"/>
    <w:rsid w:val="00E40D61"/>
    <w:rsid w:val="00E41939"/>
    <w:rsid w:val="00E42846"/>
    <w:rsid w:val="00E43ABF"/>
    <w:rsid w:val="00E44553"/>
    <w:rsid w:val="00E4456B"/>
    <w:rsid w:val="00E44A25"/>
    <w:rsid w:val="00E44FE7"/>
    <w:rsid w:val="00E45257"/>
    <w:rsid w:val="00E45B44"/>
    <w:rsid w:val="00E45F3C"/>
    <w:rsid w:val="00E4697A"/>
    <w:rsid w:val="00E47B0D"/>
    <w:rsid w:val="00E50636"/>
    <w:rsid w:val="00E50B3B"/>
    <w:rsid w:val="00E51267"/>
    <w:rsid w:val="00E51561"/>
    <w:rsid w:val="00E526B2"/>
    <w:rsid w:val="00E55478"/>
    <w:rsid w:val="00E558E7"/>
    <w:rsid w:val="00E5718D"/>
    <w:rsid w:val="00E57228"/>
    <w:rsid w:val="00E602D3"/>
    <w:rsid w:val="00E604C0"/>
    <w:rsid w:val="00E61B00"/>
    <w:rsid w:val="00E61E8E"/>
    <w:rsid w:val="00E637BA"/>
    <w:rsid w:val="00E64092"/>
    <w:rsid w:val="00E6583F"/>
    <w:rsid w:val="00E665C9"/>
    <w:rsid w:val="00E66ABD"/>
    <w:rsid w:val="00E70700"/>
    <w:rsid w:val="00E70DF3"/>
    <w:rsid w:val="00E70FFF"/>
    <w:rsid w:val="00E7399A"/>
    <w:rsid w:val="00E742CE"/>
    <w:rsid w:val="00E74642"/>
    <w:rsid w:val="00E803ED"/>
    <w:rsid w:val="00E80A6F"/>
    <w:rsid w:val="00E81456"/>
    <w:rsid w:val="00E824D5"/>
    <w:rsid w:val="00E827BA"/>
    <w:rsid w:val="00E82A63"/>
    <w:rsid w:val="00E84537"/>
    <w:rsid w:val="00E856A5"/>
    <w:rsid w:val="00E860C8"/>
    <w:rsid w:val="00E860F0"/>
    <w:rsid w:val="00E86205"/>
    <w:rsid w:val="00E9002A"/>
    <w:rsid w:val="00E90F62"/>
    <w:rsid w:val="00E91BFE"/>
    <w:rsid w:val="00E91F37"/>
    <w:rsid w:val="00E930E0"/>
    <w:rsid w:val="00E957F3"/>
    <w:rsid w:val="00EA0758"/>
    <w:rsid w:val="00EA07EA"/>
    <w:rsid w:val="00EA08EA"/>
    <w:rsid w:val="00EA1728"/>
    <w:rsid w:val="00EA1C58"/>
    <w:rsid w:val="00EA1EFD"/>
    <w:rsid w:val="00EA2AD1"/>
    <w:rsid w:val="00EA4B5C"/>
    <w:rsid w:val="00EA51B1"/>
    <w:rsid w:val="00EA536C"/>
    <w:rsid w:val="00EA5418"/>
    <w:rsid w:val="00EA5AF8"/>
    <w:rsid w:val="00EA6394"/>
    <w:rsid w:val="00EA63A0"/>
    <w:rsid w:val="00EA656A"/>
    <w:rsid w:val="00EA6816"/>
    <w:rsid w:val="00EA6830"/>
    <w:rsid w:val="00EA77F3"/>
    <w:rsid w:val="00EA7ED4"/>
    <w:rsid w:val="00EB2348"/>
    <w:rsid w:val="00EB2551"/>
    <w:rsid w:val="00EB3871"/>
    <w:rsid w:val="00EB38B6"/>
    <w:rsid w:val="00EB57FC"/>
    <w:rsid w:val="00EB5D3D"/>
    <w:rsid w:val="00EC0D37"/>
    <w:rsid w:val="00EC1E08"/>
    <w:rsid w:val="00EC2743"/>
    <w:rsid w:val="00EC2DB2"/>
    <w:rsid w:val="00EC582C"/>
    <w:rsid w:val="00EC5A19"/>
    <w:rsid w:val="00EC5CF9"/>
    <w:rsid w:val="00ED0201"/>
    <w:rsid w:val="00ED1FA2"/>
    <w:rsid w:val="00ED23EA"/>
    <w:rsid w:val="00ED2891"/>
    <w:rsid w:val="00ED36F3"/>
    <w:rsid w:val="00ED3F9E"/>
    <w:rsid w:val="00ED509B"/>
    <w:rsid w:val="00ED54C8"/>
    <w:rsid w:val="00EE0057"/>
    <w:rsid w:val="00EE04E3"/>
    <w:rsid w:val="00EE0706"/>
    <w:rsid w:val="00EE0E61"/>
    <w:rsid w:val="00EE0F41"/>
    <w:rsid w:val="00EE1986"/>
    <w:rsid w:val="00EE2019"/>
    <w:rsid w:val="00EE312C"/>
    <w:rsid w:val="00EE3814"/>
    <w:rsid w:val="00EE388E"/>
    <w:rsid w:val="00EE4871"/>
    <w:rsid w:val="00EE4ACC"/>
    <w:rsid w:val="00EE6927"/>
    <w:rsid w:val="00EE6B5B"/>
    <w:rsid w:val="00EE6D71"/>
    <w:rsid w:val="00EE7A7A"/>
    <w:rsid w:val="00EE7E87"/>
    <w:rsid w:val="00EF05DD"/>
    <w:rsid w:val="00EF226E"/>
    <w:rsid w:val="00EF357B"/>
    <w:rsid w:val="00EF3EF2"/>
    <w:rsid w:val="00EF4CF5"/>
    <w:rsid w:val="00EF5127"/>
    <w:rsid w:val="00EF545F"/>
    <w:rsid w:val="00EF626D"/>
    <w:rsid w:val="00EF671D"/>
    <w:rsid w:val="00EF760B"/>
    <w:rsid w:val="00EF79B7"/>
    <w:rsid w:val="00F002E6"/>
    <w:rsid w:val="00F01CD5"/>
    <w:rsid w:val="00F039E5"/>
    <w:rsid w:val="00F045B9"/>
    <w:rsid w:val="00F04F28"/>
    <w:rsid w:val="00F0527F"/>
    <w:rsid w:val="00F06C66"/>
    <w:rsid w:val="00F07744"/>
    <w:rsid w:val="00F10DDE"/>
    <w:rsid w:val="00F115D9"/>
    <w:rsid w:val="00F1229A"/>
    <w:rsid w:val="00F1303A"/>
    <w:rsid w:val="00F14CC8"/>
    <w:rsid w:val="00F15F6D"/>
    <w:rsid w:val="00F176FE"/>
    <w:rsid w:val="00F17887"/>
    <w:rsid w:val="00F20936"/>
    <w:rsid w:val="00F2150C"/>
    <w:rsid w:val="00F21F7F"/>
    <w:rsid w:val="00F22A72"/>
    <w:rsid w:val="00F22BC1"/>
    <w:rsid w:val="00F22CCC"/>
    <w:rsid w:val="00F233DA"/>
    <w:rsid w:val="00F234B8"/>
    <w:rsid w:val="00F23623"/>
    <w:rsid w:val="00F2475C"/>
    <w:rsid w:val="00F26F24"/>
    <w:rsid w:val="00F2783F"/>
    <w:rsid w:val="00F27958"/>
    <w:rsid w:val="00F30DFF"/>
    <w:rsid w:val="00F329DF"/>
    <w:rsid w:val="00F32CB9"/>
    <w:rsid w:val="00F32E9D"/>
    <w:rsid w:val="00F34453"/>
    <w:rsid w:val="00F34EA9"/>
    <w:rsid w:val="00F35ABB"/>
    <w:rsid w:val="00F3726C"/>
    <w:rsid w:val="00F425C6"/>
    <w:rsid w:val="00F429CC"/>
    <w:rsid w:val="00F44CBD"/>
    <w:rsid w:val="00F451BE"/>
    <w:rsid w:val="00F458C4"/>
    <w:rsid w:val="00F459E7"/>
    <w:rsid w:val="00F4650B"/>
    <w:rsid w:val="00F46699"/>
    <w:rsid w:val="00F470BA"/>
    <w:rsid w:val="00F47FD1"/>
    <w:rsid w:val="00F50FCF"/>
    <w:rsid w:val="00F5133F"/>
    <w:rsid w:val="00F513EA"/>
    <w:rsid w:val="00F536F8"/>
    <w:rsid w:val="00F53EBD"/>
    <w:rsid w:val="00F547BE"/>
    <w:rsid w:val="00F54E2E"/>
    <w:rsid w:val="00F54FCA"/>
    <w:rsid w:val="00F55508"/>
    <w:rsid w:val="00F56737"/>
    <w:rsid w:val="00F56C6B"/>
    <w:rsid w:val="00F60AAC"/>
    <w:rsid w:val="00F6163C"/>
    <w:rsid w:val="00F62250"/>
    <w:rsid w:val="00F622B5"/>
    <w:rsid w:val="00F62785"/>
    <w:rsid w:val="00F63A09"/>
    <w:rsid w:val="00F63B82"/>
    <w:rsid w:val="00F63DA9"/>
    <w:rsid w:val="00F63EF7"/>
    <w:rsid w:val="00F64800"/>
    <w:rsid w:val="00F64C81"/>
    <w:rsid w:val="00F6599D"/>
    <w:rsid w:val="00F6686F"/>
    <w:rsid w:val="00F66FF5"/>
    <w:rsid w:val="00F67320"/>
    <w:rsid w:val="00F709EE"/>
    <w:rsid w:val="00F73DDB"/>
    <w:rsid w:val="00F742CA"/>
    <w:rsid w:val="00F7466C"/>
    <w:rsid w:val="00F7515F"/>
    <w:rsid w:val="00F75C19"/>
    <w:rsid w:val="00F7634C"/>
    <w:rsid w:val="00F76781"/>
    <w:rsid w:val="00F76B85"/>
    <w:rsid w:val="00F77BA1"/>
    <w:rsid w:val="00F80BF0"/>
    <w:rsid w:val="00F817AC"/>
    <w:rsid w:val="00F82554"/>
    <w:rsid w:val="00F828F2"/>
    <w:rsid w:val="00F83224"/>
    <w:rsid w:val="00F8410E"/>
    <w:rsid w:val="00F8417F"/>
    <w:rsid w:val="00F85512"/>
    <w:rsid w:val="00F85A48"/>
    <w:rsid w:val="00F85CBC"/>
    <w:rsid w:val="00F86FAB"/>
    <w:rsid w:val="00F87C5E"/>
    <w:rsid w:val="00F87EBB"/>
    <w:rsid w:val="00F902DC"/>
    <w:rsid w:val="00F90A72"/>
    <w:rsid w:val="00F90DA0"/>
    <w:rsid w:val="00F911BD"/>
    <w:rsid w:val="00F93559"/>
    <w:rsid w:val="00F93C82"/>
    <w:rsid w:val="00F941A0"/>
    <w:rsid w:val="00F94A4D"/>
    <w:rsid w:val="00F95000"/>
    <w:rsid w:val="00F950A0"/>
    <w:rsid w:val="00F95787"/>
    <w:rsid w:val="00F967C5"/>
    <w:rsid w:val="00F97C49"/>
    <w:rsid w:val="00FA1095"/>
    <w:rsid w:val="00FA1130"/>
    <w:rsid w:val="00FA303A"/>
    <w:rsid w:val="00FA3F9B"/>
    <w:rsid w:val="00FA3FD0"/>
    <w:rsid w:val="00FA4B33"/>
    <w:rsid w:val="00FA505E"/>
    <w:rsid w:val="00FA50E9"/>
    <w:rsid w:val="00FA61AF"/>
    <w:rsid w:val="00FA65C7"/>
    <w:rsid w:val="00FA7400"/>
    <w:rsid w:val="00FB1542"/>
    <w:rsid w:val="00FB159F"/>
    <w:rsid w:val="00FB1A62"/>
    <w:rsid w:val="00FB24CC"/>
    <w:rsid w:val="00FB2EC7"/>
    <w:rsid w:val="00FB3D5F"/>
    <w:rsid w:val="00FB47FA"/>
    <w:rsid w:val="00FB554D"/>
    <w:rsid w:val="00FB5DFC"/>
    <w:rsid w:val="00FB6A26"/>
    <w:rsid w:val="00FB6C6F"/>
    <w:rsid w:val="00FB6D22"/>
    <w:rsid w:val="00FB7192"/>
    <w:rsid w:val="00FB7C82"/>
    <w:rsid w:val="00FC0411"/>
    <w:rsid w:val="00FC34DD"/>
    <w:rsid w:val="00FC396B"/>
    <w:rsid w:val="00FC3F41"/>
    <w:rsid w:val="00FC46FA"/>
    <w:rsid w:val="00FC5D8C"/>
    <w:rsid w:val="00FC6C90"/>
    <w:rsid w:val="00FC7791"/>
    <w:rsid w:val="00FC79CB"/>
    <w:rsid w:val="00FC7CEC"/>
    <w:rsid w:val="00FD0314"/>
    <w:rsid w:val="00FD031E"/>
    <w:rsid w:val="00FD0B4A"/>
    <w:rsid w:val="00FD0B7D"/>
    <w:rsid w:val="00FD1A5A"/>
    <w:rsid w:val="00FD1CCB"/>
    <w:rsid w:val="00FD2C85"/>
    <w:rsid w:val="00FD48D4"/>
    <w:rsid w:val="00FD4C81"/>
    <w:rsid w:val="00FD4F54"/>
    <w:rsid w:val="00FD55A4"/>
    <w:rsid w:val="00FD5EA7"/>
    <w:rsid w:val="00FD6577"/>
    <w:rsid w:val="00FD711B"/>
    <w:rsid w:val="00FD752A"/>
    <w:rsid w:val="00FD76F0"/>
    <w:rsid w:val="00FE0099"/>
    <w:rsid w:val="00FE2710"/>
    <w:rsid w:val="00FE2766"/>
    <w:rsid w:val="00FE321D"/>
    <w:rsid w:val="00FE4D86"/>
    <w:rsid w:val="00FE5175"/>
    <w:rsid w:val="00FE5437"/>
    <w:rsid w:val="00FE546D"/>
    <w:rsid w:val="00FE5D74"/>
    <w:rsid w:val="00FE5EB2"/>
    <w:rsid w:val="00FE6926"/>
    <w:rsid w:val="00FE6C04"/>
    <w:rsid w:val="00FE715A"/>
    <w:rsid w:val="00FE73C8"/>
    <w:rsid w:val="00FE7E0B"/>
    <w:rsid w:val="00FF0C2B"/>
    <w:rsid w:val="00FF1511"/>
    <w:rsid w:val="00FF2266"/>
    <w:rsid w:val="00FF2504"/>
    <w:rsid w:val="00FF2570"/>
    <w:rsid w:val="00FF2A72"/>
    <w:rsid w:val="00FF306B"/>
    <w:rsid w:val="00FF4FE4"/>
    <w:rsid w:val="00FF5B94"/>
    <w:rsid w:val="00FF5B99"/>
    <w:rsid w:val="00FF5D47"/>
    <w:rsid w:val="00FF5F66"/>
    <w:rsid w:val="00FF7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E545D"/>
  <w15:chartTrackingRefBased/>
  <w15:docId w15:val="{07558F57-6EBD-4257-9177-4DD41977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9"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qFormat="1"/>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E1D"/>
    <w:rPr>
      <w:sz w:val="28"/>
      <w:szCs w:val="24"/>
    </w:rPr>
  </w:style>
  <w:style w:type="paragraph" w:styleId="1">
    <w:name w:val="heading 1"/>
    <w:basedOn w:val="a"/>
    <w:next w:val="a"/>
    <w:link w:val="10"/>
    <w:qFormat/>
    <w:pPr>
      <w:keepNext/>
      <w:spacing w:line="360" w:lineRule="auto"/>
      <w:ind w:firstLine="709"/>
      <w:jc w:val="both"/>
      <w:outlineLvl w:val="0"/>
    </w:pPr>
    <w:rPr>
      <w:b/>
      <w:bCs/>
    </w:rPr>
  </w:style>
  <w:style w:type="paragraph" w:styleId="2">
    <w:name w:val="heading 2"/>
    <w:basedOn w:val="a"/>
    <w:next w:val="a"/>
    <w:qFormat/>
    <w:pPr>
      <w:keepNext/>
      <w:jc w:val="center"/>
      <w:outlineLvl w:val="1"/>
    </w:pPr>
    <w:rPr>
      <w:b/>
      <w:bCs/>
    </w:rPr>
  </w:style>
  <w:style w:type="paragraph" w:styleId="3">
    <w:name w:val="heading 3"/>
    <w:basedOn w:val="a"/>
    <w:next w:val="a"/>
    <w:qFormat/>
    <w:pPr>
      <w:keepNext/>
      <w:tabs>
        <w:tab w:val="num" w:pos="1069"/>
      </w:tabs>
      <w:spacing w:line="360" w:lineRule="auto"/>
      <w:ind w:left="1069" w:hanging="360"/>
      <w:jc w:val="both"/>
      <w:outlineLvl w:val="2"/>
    </w:pPr>
    <w:rPr>
      <w:b/>
      <w:bCs/>
    </w:rPr>
  </w:style>
  <w:style w:type="paragraph" w:styleId="4">
    <w:name w:val="heading 4"/>
    <w:basedOn w:val="a"/>
    <w:next w:val="a"/>
    <w:link w:val="40"/>
    <w:uiPriority w:val="99"/>
    <w:qFormat/>
    <w:pPr>
      <w:keepNext/>
      <w:numPr>
        <w:numId w:val="1"/>
      </w:numPr>
      <w:spacing w:line="360" w:lineRule="auto"/>
      <w:outlineLvl w:val="3"/>
    </w:pPr>
    <w:rPr>
      <w:b/>
      <w:bCs/>
    </w:rPr>
  </w:style>
  <w:style w:type="paragraph" w:styleId="5">
    <w:name w:val="heading 5"/>
    <w:basedOn w:val="a"/>
    <w:next w:val="a"/>
    <w:qFormat/>
    <w:pPr>
      <w:keepNext/>
      <w:tabs>
        <w:tab w:val="left" w:pos="6440"/>
      </w:tabs>
      <w:spacing w:line="360" w:lineRule="auto"/>
      <w:ind w:firstLine="709"/>
      <w:outlineLvl w:val="4"/>
    </w:pPr>
    <w:rPr>
      <w:b/>
      <w:bCs/>
    </w:rPr>
  </w:style>
  <w:style w:type="paragraph" w:styleId="7">
    <w:name w:val="heading 7"/>
    <w:basedOn w:val="a"/>
    <w:next w:val="a"/>
    <w:qFormat/>
    <w:rsid w:val="00B07016"/>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spacing w:line="360" w:lineRule="auto"/>
      <w:ind w:firstLine="709"/>
      <w:jc w:val="both"/>
    </w:pPr>
    <w:rPr>
      <w:lang w:val="x-none" w:eastAsia="x-none"/>
    </w:rPr>
  </w:style>
  <w:style w:type="paragraph" w:styleId="a5">
    <w:name w:val="header"/>
    <w:basedOn w:val="a"/>
    <w:link w:val="a6"/>
    <w:pPr>
      <w:tabs>
        <w:tab w:val="center" w:pos="4677"/>
        <w:tab w:val="right" w:pos="9355"/>
      </w:tabs>
    </w:pPr>
    <w:rPr>
      <w:lang w:val="x-none" w:eastAsia="x-none"/>
    </w:rPr>
  </w:style>
  <w:style w:type="paragraph" w:styleId="a7">
    <w:name w:val="footer"/>
    <w:basedOn w:val="a"/>
    <w:link w:val="a8"/>
    <w:uiPriority w:val="99"/>
    <w:pPr>
      <w:tabs>
        <w:tab w:val="center" w:pos="4677"/>
        <w:tab w:val="right" w:pos="9355"/>
      </w:tabs>
    </w:pPr>
    <w:rPr>
      <w:lang w:val="x-none" w:eastAsia="x-none"/>
    </w:rPr>
  </w:style>
  <w:style w:type="character" w:styleId="a9">
    <w:name w:val="page number"/>
    <w:basedOn w:val="a0"/>
  </w:style>
  <w:style w:type="paragraph" w:styleId="20">
    <w:name w:val="Body Text Indent 2"/>
    <w:basedOn w:val="a"/>
    <w:link w:val="21"/>
    <w:pPr>
      <w:spacing w:line="360" w:lineRule="auto"/>
      <w:ind w:firstLine="709"/>
    </w:pPr>
    <w:rPr>
      <w:lang w:val="x-none" w:eastAsia="x-none"/>
    </w:rPr>
  </w:style>
  <w:style w:type="paragraph" w:styleId="30">
    <w:name w:val="Body Text Indent 3"/>
    <w:basedOn w:val="a"/>
    <w:pPr>
      <w:spacing w:line="360" w:lineRule="auto"/>
      <w:ind w:firstLine="680"/>
      <w:jc w:val="both"/>
    </w:pPr>
  </w:style>
  <w:style w:type="paragraph" w:styleId="aa">
    <w:name w:val="Body Text"/>
    <w:basedOn w:val="a"/>
    <w:link w:val="ab"/>
    <w:uiPriority w:val="99"/>
    <w:pPr>
      <w:spacing w:line="360" w:lineRule="auto"/>
      <w:jc w:val="both"/>
    </w:pPr>
    <w:rPr>
      <w:lang w:val="x-none" w:eastAsia="x-none"/>
    </w:rPr>
  </w:style>
  <w:style w:type="paragraph" w:styleId="ac">
    <w:name w:val="footnote text"/>
    <w:basedOn w:val="a"/>
    <w:semiHidden/>
    <w:rPr>
      <w:sz w:val="20"/>
      <w:szCs w:val="20"/>
    </w:rPr>
  </w:style>
  <w:style w:type="character" w:styleId="ad">
    <w:name w:val="footnote reference"/>
    <w:semiHidden/>
    <w:rPr>
      <w:vertAlign w:val="superscript"/>
    </w:rPr>
  </w:style>
  <w:style w:type="paragraph" w:customStyle="1" w:styleId="11">
    <w:name w:val="Название1"/>
    <w:basedOn w:val="a"/>
    <w:qFormat/>
    <w:pPr>
      <w:pBdr>
        <w:bottom w:val="single" w:sz="18" w:space="1" w:color="auto"/>
      </w:pBdr>
      <w:jc w:val="center"/>
    </w:pPr>
    <w:rPr>
      <w:b/>
      <w:bCs/>
      <w:sz w:val="24"/>
    </w:rPr>
  </w:style>
  <w:style w:type="paragraph" w:styleId="22">
    <w:name w:val="Body Text 2"/>
    <w:basedOn w:val="a"/>
    <w:pPr>
      <w:widowControl w:val="0"/>
      <w:spacing w:line="360" w:lineRule="auto"/>
      <w:jc w:val="both"/>
    </w:pPr>
    <w:rPr>
      <w:b/>
      <w:bCs/>
    </w:rPr>
  </w:style>
  <w:style w:type="table" w:styleId="ae">
    <w:name w:val="Table Grid"/>
    <w:basedOn w:val="a1"/>
    <w:uiPriority w:val="99"/>
    <w:rsid w:val="000C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uiPriority w:val="99"/>
    <w:semiHidden/>
    <w:rsid w:val="00FD711B"/>
    <w:rPr>
      <w:sz w:val="16"/>
      <w:szCs w:val="16"/>
    </w:rPr>
  </w:style>
  <w:style w:type="paragraph" w:styleId="af0">
    <w:name w:val="annotation text"/>
    <w:basedOn w:val="a"/>
    <w:link w:val="af1"/>
    <w:uiPriority w:val="99"/>
    <w:semiHidden/>
    <w:qFormat/>
    <w:rsid w:val="00FD711B"/>
    <w:rPr>
      <w:sz w:val="20"/>
      <w:szCs w:val="20"/>
    </w:rPr>
  </w:style>
  <w:style w:type="paragraph" w:styleId="af2">
    <w:name w:val="annotation subject"/>
    <w:basedOn w:val="af0"/>
    <w:next w:val="af0"/>
    <w:semiHidden/>
    <w:rsid w:val="00FD711B"/>
    <w:rPr>
      <w:b/>
      <w:bCs/>
    </w:rPr>
  </w:style>
  <w:style w:type="paragraph" w:styleId="af3">
    <w:name w:val="Balloon Text"/>
    <w:basedOn w:val="a"/>
    <w:semiHidden/>
    <w:rsid w:val="00FD711B"/>
    <w:rPr>
      <w:rFonts w:ascii="Tahoma" w:hAnsi="Tahoma" w:cs="Tahoma"/>
      <w:sz w:val="16"/>
      <w:szCs w:val="16"/>
    </w:rPr>
  </w:style>
  <w:style w:type="character" w:customStyle="1" w:styleId="af1">
    <w:name w:val="Текст примечания Знак"/>
    <w:basedOn w:val="a0"/>
    <w:link w:val="af0"/>
    <w:uiPriority w:val="99"/>
    <w:semiHidden/>
    <w:rsid w:val="000A1D24"/>
  </w:style>
  <w:style w:type="character" w:styleId="af4">
    <w:name w:val="Hyperlink"/>
    <w:rsid w:val="00E32E40"/>
    <w:rPr>
      <w:color w:val="0000FF"/>
      <w:u w:val="single"/>
    </w:rPr>
  </w:style>
  <w:style w:type="paragraph" w:customStyle="1" w:styleId="CM4">
    <w:name w:val="CM4"/>
    <w:basedOn w:val="a"/>
    <w:next w:val="a"/>
    <w:rsid w:val="004A11F7"/>
    <w:pPr>
      <w:autoSpaceDE w:val="0"/>
      <w:autoSpaceDN w:val="0"/>
      <w:adjustRightInd w:val="0"/>
    </w:pPr>
    <w:rPr>
      <w:rFonts w:ascii="EUAlbertina" w:hAnsi="EUAlbertina"/>
      <w:sz w:val="24"/>
    </w:rPr>
  </w:style>
  <w:style w:type="paragraph" w:customStyle="1" w:styleId="Default">
    <w:name w:val="Default"/>
    <w:rsid w:val="00F233DA"/>
    <w:pPr>
      <w:autoSpaceDE w:val="0"/>
      <w:autoSpaceDN w:val="0"/>
      <w:adjustRightInd w:val="0"/>
    </w:pPr>
    <w:rPr>
      <w:rFonts w:ascii="Arial" w:hAnsi="Arial" w:cs="Arial"/>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FE4D86"/>
    <w:rPr>
      <w:rFonts w:ascii="Verdana" w:hAnsi="Verdana" w:cs="Verdana"/>
      <w:sz w:val="20"/>
      <w:szCs w:val="20"/>
      <w:lang w:val="en-US" w:eastAsia="en-US"/>
    </w:rPr>
  </w:style>
  <w:style w:type="character" w:customStyle="1" w:styleId="23">
    <w:name w:val="Основной текст (2)_"/>
    <w:link w:val="24"/>
    <w:rsid w:val="00256915"/>
    <w:rPr>
      <w:b/>
      <w:bCs/>
      <w:sz w:val="18"/>
      <w:szCs w:val="18"/>
      <w:shd w:val="clear" w:color="auto" w:fill="FFFFFF"/>
    </w:rPr>
  </w:style>
  <w:style w:type="character" w:customStyle="1" w:styleId="6">
    <w:name w:val="Основной текст (6)_"/>
    <w:link w:val="60"/>
    <w:rsid w:val="00256915"/>
    <w:rPr>
      <w:i/>
      <w:iCs/>
      <w:sz w:val="18"/>
      <w:szCs w:val="18"/>
      <w:shd w:val="clear" w:color="auto" w:fill="FFFFFF"/>
    </w:rPr>
  </w:style>
  <w:style w:type="character" w:customStyle="1" w:styleId="61">
    <w:name w:val="Основной текст (6) + Не курсив"/>
    <w:basedOn w:val="6"/>
    <w:rsid w:val="00256915"/>
    <w:rPr>
      <w:i/>
      <w:iCs/>
      <w:sz w:val="18"/>
      <w:szCs w:val="18"/>
      <w:shd w:val="clear" w:color="auto" w:fill="FFFFFF"/>
    </w:rPr>
  </w:style>
  <w:style w:type="paragraph" w:customStyle="1" w:styleId="24">
    <w:name w:val="Основной текст (2)"/>
    <w:basedOn w:val="a"/>
    <w:link w:val="23"/>
    <w:rsid w:val="00256915"/>
    <w:pPr>
      <w:widowControl w:val="0"/>
      <w:shd w:val="clear" w:color="auto" w:fill="FFFFFF"/>
      <w:spacing w:after="300" w:line="240" w:lineRule="atLeast"/>
      <w:jc w:val="right"/>
    </w:pPr>
    <w:rPr>
      <w:b/>
      <w:bCs/>
      <w:sz w:val="18"/>
      <w:szCs w:val="18"/>
      <w:lang w:val="x-none" w:eastAsia="x-none"/>
    </w:rPr>
  </w:style>
  <w:style w:type="paragraph" w:customStyle="1" w:styleId="60">
    <w:name w:val="Основной текст (6)"/>
    <w:basedOn w:val="a"/>
    <w:link w:val="6"/>
    <w:rsid w:val="00256915"/>
    <w:pPr>
      <w:widowControl w:val="0"/>
      <w:shd w:val="clear" w:color="auto" w:fill="FFFFFF"/>
      <w:spacing w:before="300" w:line="240" w:lineRule="atLeast"/>
      <w:jc w:val="center"/>
    </w:pPr>
    <w:rPr>
      <w:i/>
      <w:iCs/>
      <w:sz w:val="18"/>
      <w:szCs w:val="18"/>
      <w:lang w:val="x-none" w:eastAsia="x-none"/>
    </w:rPr>
  </w:style>
  <w:style w:type="character" w:customStyle="1" w:styleId="ab">
    <w:name w:val="Основной текст Знак"/>
    <w:link w:val="aa"/>
    <w:uiPriority w:val="99"/>
    <w:rsid w:val="00666FD0"/>
    <w:rPr>
      <w:sz w:val="28"/>
      <w:szCs w:val="24"/>
    </w:rPr>
  </w:style>
  <w:style w:type="character" w:customStyle="1" w:styleId="41">
    <w:name w:val="Основной текст (4)_"/>
    <w:link w:val="42"/>
    <w:rsid w:val="00781FA2"/>
    <w:rPr>
      <w:spacing w:val="20"/>
      <w:sz w:val="23"/>
      <w:szCs w:val="23"/>
      <w:lang w:bidi="ar-SA"/>
    </w:rPr>
  </w:style>
  <w:style w:type="character" w:customStyle="1" w:styleId="af5">
    <w:name w:val="Основной текст_"/>
    <w:rsid w:val="00781FA2"/>
    <w:rPr>
      <w:rFonts w:ascii="Times New Roman" w:hAnsi="Times New Roman" w:cs="Times New Roman"/>
      <w:sz w:val="19"/>
      <w:szCs w:val="19"/>
      <w:u w:val="none"/>
    </w:rPr>
  </w:style>
  <w:style w:type="character" w:customStyle="1" w:styleId="12">
    <w:name w:val="Основной текст + Полужирный1"/>
    <w:rsid w:val="00781FA2"/>
    <w:rPr>
      <w:rFonts w:ascii="Times New Roman" w:hAnsi="Times New Roman" w:cs="Times New Roman"/>
      <w:b/>
      <w:bCs/>
      <w:sz w:val="19"/>
      <w:szCs w:val="19"/>
      <w:u w:val="none"/>
    </w:rPr>
  </w:style>
  <w:style w:type="character" w:customStyle="1" w:styleId="af6">
    <w:name w:val="Основной текст + Курсив"/>
    <w:rsid w:val="00781FA2"/>
    <w:rPr>
      <w:rFonts w:ascii="Times New Roman" w:hAnsi="Times New Roman" w:cs="Times New Roman"/>
      <w:i/>
      <w:iCs/>
      <w:sz w:val="19"/>
      <w:szCs w:val="19"/>
      <w:u w:val="none"/>
    </w:rPr>
  </w:style>
  <w:style w:type="paragraph" w:customStyle="1" w:styleId="42">
    <w:name w:val="Основной текст (4)"/>
    <w:basedOn w:val="a"/>
    <w:link w:val="41"/>
    <w:rsid w:val="00781FA2"/>
    <w:pPr>
      <w:widowControl w:val="0"/>
      <w:shd w:val="clear" w:color="auto" w:fill="FFFFFF"/>
      <w:spacing w:line="283" w:lineRule="exact"/>
      <w:jc w:val="both"/>
    </w:pPr>
    <w:rPr>
      <w:spacing w:val="20"/>
      <w:sz w:val="23"/>
      <w:szCs w:val="23"/>
      <w:lang w:val="x-none" w:eastAsia="x-none"/>
    </w:rPr>
  </w:style>
  <w:style w:type="character" w:customStyle="1" w:styleId="1pt">
    <w:name w:val="Основной текст + Интервал 1 pt"/>
    <w:rsid w:val="00843E22"/>
    <w:rPr>
      <w:rFonts w:ascii="Times New Roman" w:hAnsi="Times New Roman" w:cs="Times New Roman"/>
      <w:spacing w:val="30"/>
      <w:sz w:val="18"/>
      <w:szCs w:val="18"/>
      <w:u w:val="none"/>
    </w:rPr>
  </w:style>
  <w:style w:type="character" w:customStyle="1" w:styleId="af7">
    <w:name w:val="Оглавление_"/>
    <w:link w:val="af8"/>
    <w:rsid w:val="0070760F"/>
    <w:rPr>
      <w:sz w:val="18"/>
      <w:szCs w:val="18"/>
      <w:lang w:bidi="ar-SA"/>
    </w:rPr>
  </w:style>
  <w:style w:type="character" w:customStyle="1" w:styleId="7pt">
    <w:name w:val="Оглавление + 7 pt"/>
    <w:rsid w:val="0070760F"/>
    <w:rPr>
      <w:sz w:val="14"/>
      <w:szCs w:val="14"/>
      <w:lang w:bidi="ar-SA"/>
    </w:rPr>
  </w:style>
  <w:style w:type="paragraph" w:customStyle="1" w:styleId="af8">
    <w:name w:val="Оглавление"/>
    <w:basedOn w:val="a"/>
    <w:link w:val="af7"/>
    <w:rsid w:val="0070760F"/>
    <w:pPr>
      <w:widowControl w:val="0"/>
      <w:shd w:val="clear" w:color="auto" w:fill="FFFFFF"/>
      <w:spacing w:before="240" w:line="206" w:lineRule="exact"/>
    </w:pPr>
    <w:rPr>
      <w:sz w:val="18"/>
      <w:szCs w:val="18"/>
      <w:lang w:val="x-none" w:eastAsia="x-none"/>
    </w:rPr>
  </w:style>
  <w:style w:type="character" w:customStyle="1" w:styleId="25">
    <w:name w:val="Оглавление (2)_"/>
    <w:link w:val="26"/>
    <w:rsid w:val="0002352A"/>
    <w:rPr>
      <w:i/>
      <w:iCs/>
      <w:sz w:val="18"/>
      <w:szCs w:val="18"/>
      <w:lang w:bidi="ar-SA"/>
    </w:rPr>
  </w:style>
  <w:style w:type="character" w:customStyle="1" w:styleId="27">
    <w:name w:val="Оглавление (2) + Не курсив"/>
    <w:basedOn w:val="25"/>
    <w:rsid w:val="0002352A"/>
    <w:rPr>
      <w:i/>
      <w:iCs/>
      <w:sz w:val="18"/>
      <w:szCs w:val="18"/>
      <w:lang w:bidi="ar-SA"/>
    </w:rPr>
  </w:style>
  <w:style w:type="character" w:customStyle="1" w:styleId="27pt">
    <w:name w:val="Оглавление (2) + 7 pt"/>
    <w:aliases w:val="Не курсив"/>
    <w:rsid w:val="0002352A"/>
    <w:rPr>
      <w:i/>
      <w:iCs/>
      <w:sz w:val="14"/>
      <w:szCs w:val="14"/>
      <w:lang w:bidi="ar-SA"/>
    </w:rPr>
  </w:style>
  <w:style w:type="paragraph" w:customStyle="1" w:styleId="26">
    <w:name w:val="Оглавление (2)"/>
    <w:basedOn w:val="a"/>
    <w:link w:val="25"/>
    <w:rsid w:val="0002352A"/>
    <w:pPr>
      <w:widowControl w:val="0"/>
      <w:shd w:val="clear" w:color="auto" w:fill="FFFFFF"/>
      <w:spacing w:line="206" w:lineRule="exact"/>
    </w:pPr>
    <w:rPr>
      <w:i/>
      <w:iCs/>
      <w:sz w:val="18"/>
      <w:szCs w:val="18"/>
      <w:lang w:val="x-none" w:eastAsia="x-none"/>
    </w:rPr>
  </w:style>
  <w:style w:type="character" w:customStyle="1" w:styleId="af9">
    <w:name w:val="Оглавление + Курсив"/>
    <w:rsid w:val="005B6902"/>
    <w:rPr>
      <w:rFonts w:ascii="Times New Roman" w:hAnsi="Times New Roman" w:cs="Times New Roman"/>
      <w:i/>
      <w:iCs/>
      <w:sz w:val="18"/>
      <w:szCs w:val="18"/>
      <w:u w:val="none"/>
      <w:lang w:bidi="ar-SA"/>
    </w:rPr>
  </w:style>
  <w:style w:type="character" w:customStyle="1" w:styleId="hps">
    <w:name w:val="hps"/>
    <w:basedOn w:val="a0"/>
    <w:rsid w:val="007A63B6"/>
  </w:style>
  <w:style w:type="character" w:customStyle="1" w:styleId="afa">
    <w:name w:val="Символ нумерации"/>
    <w:rsid w:val="00377CE8"/>
  </w:style>
  <w:style w:type="character" w:customStyle="1" w:styleId="st">
    <w:name w:val="st"/>
    <w:basedOn w:val="a0"/>
    <w:rsid w:val="007A48C0"/>
  </w:style>
  <w:style w:type="paragraph" w:styleId="afb">
    <w:name w:val="List Paragraph"/>
    <w:basedOn w:val="a"/>
    <w:uiPriority w:val="99"/>
    <w:qFormat/>
    <w:rsid w:val="00EF79B7"/>
    <w:pPr>
      <w:ind w:left="708"/>
    </w:pPr>
  </w:style>
  <w:style w:type="character" w:customStyle="1" w:styleId="a4">
    <w:name w:val="Основной текст с отступом Знак"/>
    <w:link w:val="a3"/>
    <w:uiPriority w:val="99"/>
    <w:locked/>
    <w:rsid w:val="002741E3"/>
    <w:rPr>
      <w:sz w:val="28"/>
      <w:szCs w:val="24"/>
    </w:rPr>
  </w:style>
  <w:style w:type="character" w:customStyle="1" w:styleId="a8">
    <w:name w:val="Нижний колонтитул Знак"/>
    <w:link w:val="a7"/>
    <w:uiPriority w:val="99"/>
    <w:rsid w:val="00357AC0"/>
    <w:rPr>
      <w:sz w:val="28"/>
      <w:szCs w:val="24"/>
    </w:rPr>
  </w:style>
  <w:style w:type="character" w:customStyle="1" w:styleId="a6">
    <w:name w:val="Верхний колонтитул Знак"/>
    <w:link w:val="a5"/>
    <w:rsid w:val="00357AC0"/>
    <w:rPr>
      <w:sz w:val="28"/>
      <w:szCs w:val="24"/>
    </w:rPr>
  </w:style>
  <w:style w:type="character" w:customStyle="1" w:styleId="21">
    <w:name w:val="Основной текст с отступом 2 Знак"/>
    <w:link w:val="20"/>
    <w:rsid w:val="00BA43A3"/>
    <w:rPr>
      <w:sz w:val="28"/>
      <w:szCs w:val="24"/>
    </w:rPr>
  </w:style>
  <w:style w:type="character" w:customStyle="1" w:styleId="10">
    <w:name w:val="Заголовок 1 Знак"/>
    <w:basedOn w:val="a0"/>
    <w:link w:val="1"/>
    <w:rsid w:val="00121978"/>
    <w:rPr>
      <w:b/>
      <w:bCs/>
      <w:sz w:val="28"/>
      <w:szCs w:val="24"/>
    </w:rPr>
  </w:style>
  <w:style w:type="paragraph" w:customStyle="1" w:styleId="13">
    <w:name w:val="Обычный1"/>
    <w:uiPriority w:val="99"/>
    <w:rsid w:val="005935FF"/>
    <w:pPr>
      <w:spacing w:line="360" w:lineRule="auto"/>
      <w:ind w:firstLine="720"/>
      <w:jc w:val="both"/>
    </w:pPr>
    <w:rPr>
      <w:sz w:val="24"/>
    </w:rPr>
  </w:style>
  <w:style w:type="character" w:customStyle="1" w:styleId="40">
    <w:name w:val="Заголовок 4 Знак"/>
    <w:link w:val="4"/>
    <w:uiPriority w:val="99"/>
    <w:locked/>
    <w:rsid w:val="0009335E"/>
    <w:rPr>
      <w:b/>
      <w:bCs/>
      <w:sz w:val="28"/>
      <w:szCs w:val="24"/>
    </w:rPr>
  </w:style>
  <w:style w:type="character" w:styleId="afc">
    <w:name w:val="Placeholder Text"/>
    <w:basedOn w:val="a0"/>
    <w:uiPriority w:val="99"/>
    <w:semiHidden/>
    <w:rsid w:val="000254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88847">
      <w:bodyDiv w:val="1"/>
      <w:marLeft w:val="0"/>
      <w:marRight w:val="0"/>
      <w:marTop w:val="0"/>
      <w:marBottom w:val="0"/>
      <w:divBdr>
        <w:top w:val="none" w:sz="0" w:space="0" w:color="auto"/>
        <w:left w:val="none" w:sz="0" w:space="0" w:color="auto"/>
        <w:bottom w:val="none" w:sz="0" w:space="0" w:color="auto"/>
        <w:right w:val="none" w:sz="0" w:space="0" w:color="auto"/>
      </w:divBdr>
    </w:div>
    <w:div w:id="134642369">
      <w:bodyDiv w:val="1"/>
      <w:marLeft w:val="0"/>
      <w:marRight w:val="0"/>
      <w:marTop w:val="0"/>
      <w:marBottom w:val="0"/>
      <w:divBdr>
        <w:top w:val="none" w:sz="0" w:space="0" w:color="auto"/>
        <w:left w:val="none" w:sz="0" w:space="0" w:color="auto"/>
        <w:bottom w:val="none" w:sz="0" w:space="0" w:color="auto"/>
        <w:right w:val="none" w:sz="0" w:space="0" w:color="auto"/>
      </w:divBdr>
    </w:div>
    <w:div w:id="189999964">
      <w:bodyDiv w:val="1"/>
      <w:marLeft w:val="0"/>
      <w:marRight w:val="0"/>
      <w:marTop w:val="0"/>
      <w:marBottom w:val="0"/>
      <w:divBdr>
        <w:top w:val="none" w:sz="0" w:space="0" w:color="auto"/>
        <w:left w:val="none" w:sz="0" w:space="0" w:color="auto"/>
        <w:bottom w:val="none" w:sz="0" w:space="0" w:color="auto"/>
        <w:right w:val="none" w:sz="0" w:space="0" w:color="auto"/>
      </w:divBdr>
      <w:divsChild>
        <w:div w:id="538013761">
          <w:marLeft w:val="0"/>
          <w:marRight w:val="0"/>
          <w:marTop w:val="0"/>
          <w:marBottom w:val="0"/>
          <w:divBdr>
            <w:top w:val="none" w:sz="0" w:space="0" w:color="auto"/>
            <w:left w:val="none" w:sz="0" w:space="0" w:color="auto"/>
            <w:bottom w:val="none" w:sz="0" w:space="0" w:color="auto"/>
            <w:right w:val="none" w:sz="0" w:space="0" w:color="auto"/>
          </w:divBdr>
          <w:divsChild>
            <w:div w:id="182481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9465">
      <w:bodyDiv w:val="1"/>
      <w:marLeft w:val="0"/>
      <w:marRight w:val="0"/>
      <w:marTop w:val="0"/>
      <w:marBottom w:val="0"/>
      <w:divBdr>
        <w:top w:val="none" w:sz="0" w:space="0" w:color="auto"/>
        <w:left w:val="none" w:sz="0" w:space="0" w:color="auto"/>
        <w:bottom w:val="none" w:sz="0" w:space="0" w:color="auto"/>
        <w:right w:val="none" w:sz="0" w:space="0" w:color="auto"/>
      </w:divBdr>
    </w:div>
    <w:div w:id="584918448">
      <w:bodyDiv w:val="1"/>
      <w:marLeft w:val="0"/>
      <w:marRight w:val="0"/>
      <w:marTop w:val="0"/>
      <w:marBottom w:val="0"/>
      <w:divBdr>
        <w:top w:val="none" w:sz="0" w:space="0" w:color="auto"/>
        <w:left w:val="none" w:sz="0" w:space="0" w:color="auto"/>
        <w:bottom w:val="none" w:sz="0" w:space="0" w:color="auto"/>
        <w:right w:val="none" w:sz="0" w:space="0" w:color="auto"/>
      </w:divBdr>
    </w:div>
    <w:div w:id="662010846">
      <w:bodyDiv w:val="1"/>
      <w:marLeft w:val="0"/>
      <w:marRight w:val="0"/>
      <w:marTop w:val="0"/>
      <w:marBottom w:val="0"/>
      <w:divBdr>
        <w:top w:val="none" w:sz="0" w:space="0" w:color="auto"/>
        <w:left w:val="none" w:sz="0" w:space="0" w:color="auto"/>
        <w:bottom w:val="none" w:sz="0" w:space="0" w:color="auto"/>
        <w:right w:val="none" w:sz="0" w:space="0" w:color="auto"/>
      </w:divBdr>
    </w:div>
    <w:div w:id="665982596">
      <w:bodyDiv w:val="1"/>
      <w:marLeft w:val="0"/>
      <w:marRight w:val="0"/>
      <w:marTop w:val="0"/>
      <w:marBottom w:val="0"/>
      <w:divBdr>
        <w:top w:val="none" w:sz="0" w:space="0" w:color="auto"/>
        <w:left w:val="none" w:sz="0" w:space="0" w:color="auto"/>
        <w:bottom w:val="none" w:sz="0" w:space="0" w:color="auto"/>
        <w:right w:val="none" w:sz="0" w:space="0" w:color="auto"/>
      </w:divBdr>
    </w:div>
    <w:div w:id="704675524">
      <w:bodyDiv w:val="1"/>
      <w:marLeft w:val="0"/>
      <w:marRight w:val="0"/>
      <w:marTop w:val="0"/>
      <w:marBottom w:val="0"/>
      <w:divBdr>
        <w:top w:val="none" w:sz="0" w:space="0" w:color="auto"/>
        <w:left w:val="none" w:sz="0" w:space="0" w:color="auto"/>
        <w:bottom w:val="none" w:sz="0" w:space="0" w:color="auto"/>
        <w:right w:val="none" w:sz="0" w:space="0" w:color="auto"/>
      </w:divBdr>
    </w:div>
    <w:div w:id="750010147">
      <w:bodyDiv w:val="1"/>
      <w:marLeft w:val="0"/>
      <w:marRight w:val="0"/>
      <w:marTop w:val="0"/>
      <w:marBottom w:val="0"/>
      <w:divBdr>
        <w:top w:val="none" w:sz="0" w:space="0" w:color="auto"/>
        <w:left w:val="none" w:sz="0" w:space="0" w:color="auto"/>
        <w:bottom w:val="none" w:sz="0" w:space="0" w:color="auto"/>
        <w:right w:val="none" w:sz="0" w:space="0" w:color="auto"/>
      </w:divBdr>
    </w:div>
    <w:div w:id="887910884">
      <w:bodyDiv w:val="1"/>
      <w:marLeft w:val="0"/>
      <w:marRight w:val="0"/>
      <w:marTop w:val="0"/>
      <w:marBottom w:val="0"/>
      <w:divBdr>
        <w:top w:val="none" w:sz="0" w:space="0" w:color="auto"/>
        <w:left w:val="none" w:sz="0" w:space="0" w:color="auto"/>
        <w:bottom w:val="none" w:sz="0" w:space="0" w:color="auto"/>
        <w:right w:val="none" w:sz="0" w:space="0" w:color="auto"/>
      </w:divBdr>
    </w:div>
    <w:div w:id="1003506181">
      <w:bodyDiv w:val="1"/>
      <w:marLeft w:val="0"/>
      <w:marRight w:val="0"/>
      <w:marTop w:val="0"/>
      <w:marBottom w:val="0"/>
      <w:divBdr>
        <w:top w:val="none" w:sz="0" w:space="0" w:color="auto"/>
        <w:left w:val="none" w:sz="0" w:space="0" w:color="auto"/>
        <w:bottom w:val="none" w:sz="0" w:space="0" w:color="auto"/>
        <w:right w:val="none" w:sz="0" w:space="0" w:color="auto"/>
      </w:divBdr>
    </w:div>
    <w:div w:id="1046639883">
      <w:bodyDiv w:val="1"/>
      <w:marLeft w:val="0"/>
      <w:marRight w:val="0"/>
      <w:marTop w:val="0"/>
      <w:marBottom w:val="0"/>
      <w:divBdr>
        <w:top w:val="none" w:sz="0" w:space="0" w:color="auto"/>
        <w:left w:val="none" w:sz="0" w:space="0" w:color="auto"/>
        <w:bottom w:val="none" w:sz="0" w:space="0" w:color="auto"/>
        <w:right w:val="none" w:sz="0" w:space="0" w:color="auto"/>
      </w:divBdr>
    </w:div>
    <w:div w:id="1097482929">
      <w:bodyDiv w:val="1"/>
      <w:marLeft w:val="0"/>
      <w:marRight w:val="0"/>
      <w:marTop w:val="0"/>
      <w:marBottom w:val="0"/>
      <w:divBdr>
        <w:top w:val="none" w:sz="0" w:space="0" w:color="auto"/>
        <w:left w:val="none" w:sz="0" w:space="0" w:color="auto"/>
        <w:bottom w:val="none" w:sz="0" w:space="0" w:color="auto"/>
        <w:right w:val="none" w:sz="0" w:space="0" w:color="auto"/>
      </w:divBdr>
      <w:divsChild>
        <w:div w:id="1407536559">
          <w:marLeft w:val="0"/>
          <w:marRight w:val="0"/>
          <w:marTop w:val="0"/>
          <w:marBottom w:val="0"/>
          <w:divBdr>
            <w:top w:val="none" w:sz="0" w:space="0" w:color="auto"/>
            <w:left w:val="none" w:sz="0" w:space="0" w:color="auto"/>
            <w:bottom w:val="none" w:sz="0" w:space="0" w:color="auto"/>
            <w:right w:val="none" w:sz="0" w:space="0" w:color="auto"/>
          </w:divBdr>
        </w:div>
      </w:divsChild>
    </w:div>
    <w:div w:id="1503201830">
      <w:bodyDiv w:val="1"/>
      <w:marLeft w:val="0"/>
      <w:marRight w:val="0"/>
      <w:marTop w:val="0"/>
      <w:marBottom w:val="0"/>
      <w:divBdr>
        <w:top w:val="none" w:sz="0" w:space="0" w:color="auto"/>
        <w:left w:val="none" w:sz="0" w:space="0" w:color="auto"/>
        <w:bottom w:val="none" w:sz="0" w:space="0" w:color="auto"/>
        <w:right w:val="none" w:sz="0" w:space="0" w:color="auto"/>
      </w:divBdr>
    </w:div>
    <w:div w:id="1516529947">
      <w:bodyDiv w:val="1"/>
      <w:marLeft w:val="0"/>
      <w:marRight w:val="0"/>
      <w:marTop w:val="0"/>
      <w:marBottom w:val="0"/>
      <w:divBdr>
        <w:top w:val="none" w:sz="0" w:space="0" w:color="auto"/>
        <w:left w:val="none" w:sz="0" w:space="0" w:color="auto"/>
        <w:bottom w:val="none" w:sz="0" w:space="0" w:color="auto"/>
        <w:right w:val="none" w:sz="0" w:space="0" w:color="auto"/>
      </w:divBdr>
    </w:div>
    <w:div w:id="1554777986">
      <w:bodyDiv w:val="1"/>
      <w:marLeft w:val="0"/>
      <w:marRight w:val="0"/>
      <w:marTop w:val="0"/>
      <w:marBottom w:val="0"/>
      <w:divBdr>
        <w:top w:val="none" w:sz="0" w:space="0" w:color="auto"/>
        <w:left w:val="none" w:sz="0" w:space="0" w:color="auto"/>
        <w:bottom w:val="none" w:sz="0" w:space="0" w:color="auto"/>
        <w:right w:val="none" w:sz="0" w:space="0" w:color="auto"/>
      </w:divBdr>
    </w:div>
    <w:div w:id="1799572158">
      <w:bodyDiv w:val="1"/>
      <w:marLeft w:val="0"/>
      <w:marRight w:val="0"/>
      <w:marTop w:val="0"/>
      <w:marBottom w:val="0"/>
      <w:divBdr>
        <w:top w:val="none" w:sz="0" w:space="0" w:color="auto"/>
        <w:left w:val="none" w:sz="0" w:space="0" w:color="auto"/>
        <w:bottom w:val="none" w:sz="0" w:space="0" w:color="auto"/>
        <w:right w:val="none" w:sz="0" w:space="0" w:color="auto"/>
      </w:divBdr>
    </w:div>
    <w:div w:id="1845632239">
      <w:bodyDiv w:val="1"/>
      <w:marLeft w:val="0"/>
      <w:marRight w:val="0"/>
      <w:marTop w:val="0"/>
      <w:marBottom w:val="0"/>
      <w:divBdr>
        <w:top w:val="none" w:sz="0" w:space="0" w:color="auto"/>
        <w:left w:val="none" w:sz="0" w:space="0" w:color="auto"/>
        <w:bottom w:val="none" w:sz="0" w:space="0" w:color="auto"/>
        <w:right w:val="none" w:sz="0" w:space="0" w:color="auto"/>
      </w:divBdr>
    </w:div>
    <w:div w:id="1848984256">
      <w:bodyDiv w:val="1"/>
      <w:marLeft w:val="0"/>
      <w:marRight w:val="0"/>
      <w:marTop w:val="0"/>
      <w:marBottom w:val="0"/>
      <w:divBdr>
        <w:top w:val="none" w:sz="0" w:space="0" w:color="auto"/>
        <w:left w:val="none" w:sz="0" w:space="0" w:color="auto"/>
        <w:bottom w:val="none" w:sz="0" w:space="0" w:color="auto"/>
        <w:right w:val="none" w:sz="0" w:space="0" w:color="auto"/>
      </w:divBdr>
    </w:div>
    <w:div w:id="19685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AE4A0-96B4-4CDD-B237-7F7654E5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4175</Words>
  <Characters>23800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МЕЖГОСУДАРСТВЕННЫЙ СТАНДАРТ</vt:lpstr>
    </vt:vector>
  </TitlesOfParts>
  <Company>ARSRIF</Company>
  <LinksUpToDate>false</LinksUpToDate>
  <CharactersWithSpaces>27920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МЕЖГОСУДАРСТВЕННЫЙ СТАНДАРТ</dc:title>
  <dc:subject/>
  <dc:creator>Operator 1</dc:creator>
  <cp:keywords/>
  <dc:description/>
  <cp:lastModifiedBy>Анастасия Сергеевна Замай</cp:lastModifiedBy>
  <cp:revision>3</cp:revision>
  <cp:lastPrinted>2019-11-14T08:28:00Z</cp:lastPrinted>
  <dcterms:created xsi:type="dcterms:W3CDTF">2019-12-13T13:30:00Z</dcterms:created>
  <dcterms:modified xsi:type="dcterms:W3CDTF">2019-12-13T14:43:00Z</dcterms:modified>
</cp:coreProperties>
</file>